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4C2" w:rsidRPr="003452E7" w:rsidRDefault="005014C2" w:rsidP="005014C2">
      <w:pPr>
        <w:jc w:val="right"/>
        <w:rPr>
          <w:rFonts w:asciiTheme="minorBidi" w:hAnsiTheme="minorBidi" w:cstheme="minorBidi"/>
          <w:b/>
          <w:bCs/>
          <w:color w:val="8F3A8E"/>
          <w:sz w:val="28"/>
          <w:szCs w:val="28"/>
        </w:rPr>
      </w:pPr>
      <w:r w:rsidRPr="003452E7">
        <w:rPr>
          <w:rFonts w:asciiTheme="minorBidi" w:hAnsiTheme="minorBidi" w:cstheme="minorBidi"/>
          <w:b/>
          <w:bCs/>
          <w:noProof/>
          <w:color w:val="8F3A8E"/>
          <w:sz w:val="28"/>
          <w:szCs w:val="28"/>
        </w:rPr>
        <w:drawing>
          <wp:anchor distT="0" distB="0" distL="114300" distR="114300" simplePos="0" relativeHeight="251659264" behindDoc="1" locked="0" layoutInCell="1" allowOverlap="1" wp14:anchorId="7DE71B0E" wp14:editId="2605EC30">
            <wp:simplePos x="0" y="0"/>
            <wp:positionH relativeFrom="column">
              <wp:posOffset>7620</wp:posOffset>
            </wp:positionH>
            <wp:positionV relativeFrom="paragraph">
              <wp:posOffset>28575</wp:posOffset>
            </wp:positionV>
            <wp:extent cx="3574415" cy="737235"/>
            <wp:effectExtent l="0" t="0" r="6985" b="5715"/>
            <wp:wrapThrough wrapText="bothSides">
              <wp:wrapPolygon edited="0">
                <wp:start x="0" y="0"/>
                <wp:lineTo x="0" y="21209"/>
                <wp:lineTo x="21527" y="21209"/>
                <wp:lineTo x="215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S - Purple SOLID TO USE.jpg"/>
                    <pic:cNvPicPr/>
                  </pic:nvPicPr>
                  <pic:blipFill>
                    <a:blip r:embed="rId9">
                      <a:extLst>
                        <a:ext uri="{28A0092B-C50C-407E-A947-70E740481C1C}">
                          <a14:useLocalDpi xmlns:a14="http://schemas.microsoft.com/office/drawing/2010/main" val="0"/>
                        </a:ext>
                      </a:extLst>
                    </a:blip>
                    <a:stretch>
                      <a:fillRect/>
                    </a:stretch>
                  </pic:blipFill>
                  <pic:spPr>
                    <a:xfrm>
                      <a:off x="0" y="0"/>
                      <a:ext cx="3574415" cy="73723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color w:val="8F3A8E"/>
          <w:sz w:val="28"/>
          <w:szCs w:val="28"/>
        </w:rPr>
        <w:t>26-27</w:t>
      </w:r>
      <w:r w:rsidRPr="003452E7">
        <w:rPr>
          <w:rFonts w:asciiTheme="minorBidi" w:hAnsiTheme="minorBidi" w:cstheme="minorBidi"/>
          <w:b/>
          <w:bCs/>
          <w:color w:val="8F3A8E"/>
          <w:sz w:val="28"/>
          <w:szCs w:val="28"/>
        </w:rPr>
        <w:t xml:space="preserve"> </w:t>
      </w:r>
      <w:r>
        <w:rPr>
          <w:rFonts w:asciiTheme="minorBidi" w:hAnsiTheme="minorBidi" w:cstheme="minorBidi"/>
          <w:b/>
          <w:bCs/>
          <w:color w:val="8F3A8E"/>
          <w:sz w:val="28"/>
          <w:szCs w:val="28"/>
        </w:rPr>
        <w:t>January 2012</w:t>
      </w:r>
    </w:p>
    <w:p w:rsidR="005014C2" w:rsidRDefault="005014C2" w:rsidP="005014C2">
      <w:pPr>
        <w:jc w:val="right"/>
        <w:rPr>
          <w:rFonts w:asciiTheme="minorBidi" w:hAnsiTheme="minorBidi" w:cstheme="minorBidi"/>
          <w:b/>
          <w:bCs/>
          <w:color w:val="8F3A8E"/>
          <w:sz w:val="28"/>
          <w:szCs w:val="28"/>
        </w:rPr>
      </w:pPr>
      <w:r>
        <w:rPr>
          <w:rFonts w:asciiTheme="minorBidi" w:hAnsiTheme="minorBidi" w:cstheme="minorBidi"/>
          <w:b/>
          <w:bCs/>
          <w:color w:val="8F3A8E"/>
          <w:sz w:val="28"/>
          <w:szCs w:val="28"/>
        </w:rPr>
        <w:t>University of Southampton</w:t>
      </w:r>
    </w:p>
    <w:p w:rsidR="005014C2" w:rsidRDefault="005014C2" w:rsidP="005014C2">
      <w:pPr>
        <w:jc w:val="right"/>
        <w:rPr>
          <w:rFonts w:asciiTheme="minorBidi" w:hAnsiTheme="minorBidi" w:cstheme="minorBidi"/>
          <w:b/>
          <w:bCs/>
          <w:color w:val="8F3A8E"/>
          <w:sz w:val="28"/>
          <w:szCs w:val="28"/>
        </w:rPr>
      </w:pPr>
      <w:r>
        <w:rPr>
          <w:rFonts w:asciiTheme="minorBidi" w:hAnsiTheme="minorBidi" w:cstheme="minorBidi"/>
          <w:b/>
          <w:bCs/>
          <w:color w:val="8F3A8E"/>
          <w:sz w:val="28"/>
          <w:szCs w:val="28"/>
        </w:rPr>
        <w:t>Avenue campus</w:t>
      </w:r>
    </w:p>
    <w:p w:rsidR="005014C2" w:rsidRPr="003452E7" w:rsidRDefault="005014C2" w:rsidP="005014C2">
      <w:pPr>
        <w:jc w:val="right"/>
        <w:rPr>
          <w:rFonts w:asciiTheme="minorBidi" w:hAnsiTheme="minorBidi" w:cstheme="minorBidi"/>
          <w:b/>
          <w:bCs/>
          <w:color w:val="8F3A8E"/>
          <w:sz w:val="28"/>
          <w:szCs w:val="28"/>
        </w:rPr>
      </w:pPr>
    </w:p>
    <w:p w:rsidR="005014C2" w:rsidRPr="003452E7" w:rsidRDefault="005014C2" w:rsidP="005014C2">
      <w:pPr>
        <w:jc w:val="center"/>
        <w:rPr>
          <w:rFonts w:asciiTheme="minorBidi" w:hAnsiTheme="minorBidi" w:cstheme="minorBidi"/>
          <w:color w:val="17365D" w:themeColor="text2" w:themeShade="BF"/>
          <w:sz w:val="48"/>
          <w:szCs w:val="48"/>
        </w:rPr>
      </w:pPr>
    </w:p>
    <w:p w:rsidR="005014C2" w:rsidRDefault="005014C2" w:rsidP="005014C2">
      <w:pPr>
        <w:jc w:val="center"/>
        <w:rPr>
          <w:rFonts w:asciiTheme="minorBidi" w:hAnsiTheme="minorBidi" w:cstheme="minorBidi"/>
          <w:b/>
          <w:bCs/>
          <w:color w:val="17365D" w:themeColor="text2" w:themeShade="BF"/>
          <w:sz w:val="96"/>
          <w:szCs w:val="96"/>
        </w:rPr>
      </w:pPr>
    </w:p>
    <w:p w:rsidR="005014C2" w:rsidRDefault="005014C2" w:rsidP="005014C2">
      <w:pPr>
        <w:jc w:val="center"/>
        <w:rPr>
          <w:rFonts w:asciiTheme="minorBidi" w:hAnsiTheme="minorBidi" w:cstheme="minorBidi"/>
          <w:b/>
          <w:bCs/>
          <w:color w:val="17365D" w:themeColor="text2" w:themeShade="BF"/>
          <w:sz w:val="96"/>
          <w:szCs w:val="96"/>
        </w:rPr>
      </w:pPr>
    </w:p>
    <w:p w:rsidR="005014C2" w:rsidRPr="004054DE" w:rsidRDefault="005014C2" w:rsidP="005014C2">
      <w:pPr>
        <w:rPr>
          <w:rFonts w:asciiTheme="minorBidi" w:hAnsiTheme="minorBidi" w:cstheme="minorBidi"/>
          <w:b/>
          <w:bCs/>
          <w:color w:val="17365D" w:themeColor="text2" w:themeShade="BF"/>
          <w:sz w:val="72"/>
          <w:szCs w:val="72"/>
        </w:rPr>
      </w:pPr>
    </w:p>
    <w:p w:rsidR="005014C2" w:rsidRDefault="005014C2" w:rsidP="005014C2">
      <w:pPr>
        <w:jc w:val="center"/>
        <w:rPr>
          <w:rFonts w:asciiTheme="minorBidi" w:hAnsiTheme="minorBidi" w:cstheme="minorBidi"/>
          <w:b/>
          <w:bCs/>
          <w:color w:val="8F3A8E"/>
          <w:sz w:val="72"/>
          <w:szCs w:val="72"/>
        </w:rPr>
      </w:pPr>
    </w:p>
    <w:p w:rsidR="005014C2" w:rsidRDefault="005014C2" w:rsidP="005014C2">
      <w:pPr>
        <w:jc w:val="center"/>
        <w:rPr>
          <w:rFonts w:asciiTheme="minorBidi" w:hAnsiTheme="minorBidi" w:cstheme="minorBidi"/>
          <w:b/>
          <w:bCs/>
          <w:color w:val="8F3A8E"/>
          <w:sz w:val="72"/>
          <w:szCs w:val="72"/>
        </w:rPr>
      </w:pPr>
      <w:r>
        <w:rPr>
          <w:rFonts w:asciiTheme="minorBidi" w:hAnsiTheme="minorBidi" w:cstheme="minorBidi"/>
          <w:b/>
          <w:bCs/>
          <w:color w:val="8F3A8E"/>
          <w:sz w:val="72"/>
          <w:szCs w:val="72"/>
        </w:rPr>
        <w:t>E-learning Symposium 2012</w:t>
      </w:r>
    </w:p>
    <w:p w:rsidR="005014C2" w:rsidRDefault="005014C2" w:rsidP="005014C2">
      <w:pPr>
        <w:jc w:val="center"/>
        <w:rPr>
          <w:rFonts w:asciiTheme="minorBidi" w:hAnsiTheme="minorBidi" w:cstheme="minorBidi"/>
          <w:b/>
          <w:bCs/>
          <w:color w:val="8F3A8E"/>
          <w:sz w:val="72"/>
          <w:szCs w:val="72"/>
        </w:rPr>
      </w:pPr>
    </w:p>
    <w:p w:rsidR="005014C2" w:rsidRPr="003452E7" w:rsidRDefault="008C5F9C" w:rsidP="005014C2">
      <w:pPr>
        <w:jc w:val="center"/>
        <w:rPr>
          <w:rFonts w:asciiTheme="minorBidi" w:hAnsiTheme="minorBidi" w:cstheme="minorBidi"/>
          <w:b/>
          <w:bCs/>
          <w:color w:val="939598"/>
          <w:sz w:val="56"/>
          <w:szCs w:val="56"/>
        </w:rPr>
      </w:pPr>
      <w:r>
        <w:rPr>
          <w:rFonts w:asciiTheme="minorBidi" w:hAnsiTheme="minorBidi" w:cstheme="minorBidi"/>
          <w:b/>
          <w:bCs/>
          <w:color w:val="939598"/>
          <w:sz w:val="56"/>
          <w:szCs w:val="56"/>
        </w:rPr>
        <w:t>Abstracts</w:t>
      </w:r>
    </w:p>
    <w:p w:rsidR="005014C2" w:rsidRDefault="005014C2" w:rsidP="005014C2">
      <w:pPr>
        <w:jc w:val="center"/>
        <w:rPr>
          <w:rFonts w:asciiTheme="minorBidi" w:hAnsiTheme="minorBidi" w:cstheme="minorBidi"/>
          <w:color w:val="939598"/>
          <w:sz w:val="40"/>
          <w:szCs w:val="40"/>
        </w:rPr>
      </w:pPr>
    </w:p>
    <w:p w:rsidR="005014C2" w:rsidRDefault="005014C2" w:rsidP="005014C2">
      <w:pPr>
        <w:jc w:val="center"/>
        <w:rPr>
          <w:rFonts w:asciiTheme="minorBidi" w:hAnsiTheme="minorBidi" w:cstheme="minorBidi"/>
          <w:b/>
          <w:bCs/>
          <w:color w:val="8F3A8E"/>
          <w:sz w:val="32"/>
          <w:szCs w:val="32"/>
        </w:rPr>
      </w:pPr>
    </w:p>
    <w:p w:rsidR="005014C2" w:rsidRDefault="005014C2" w:rsidP="005014C2">
      <w:pPr>
        <w:jc w:val="center"/>
        <w:rPr>
          <w:rFonts w:asciiTheme="minorBidi" w:hAnsiTheme="minorBidi" w:cstheme="minorBidi"/>
          <w:b/>
          <w:bCs/>
          <w:color w:val="8F3A8E"/>
          <w:sz w:val="32"/>
          <w:szCs w:val="32"/>
        </w:rPr>
      </w:pPr>
    </w:p>
    <w:p w:rsidR="00715FF2" w:rsidRDefault="00715FF2" w:rsidP="00715FF2">
      <w:pPr>
        <w:jc w:val="center"/>
        <w:rPr>
          <w:rFonts w:asciiTheme="minorBidi" w:hAnsiTheme="minorBidi" w:cstheme="minorBidi"/>
          <w:b/>
          <w:bCs/>
          <w:color w:val="8F3A8E"/>
          <w:sz w:val="32"/>
          <w:szCs w:val="32"/>
        </w:rPr>
      </w:pPr>
      <w:r>
        <w:rPr>
          <w:rFonts w:asciiTheme="minorBidi" w:hAnsiTheme="minorBidi" w:cstheme="minorBidi"/>
          <w:b/>
          <w:bCs/>
          <w:color w:val="8F3A8E"/>
          <w:sz w:val="32"/>
          <w:szCs w:val="32"/>
        </w:rPr>
        <w:t>Supported by</w:t>
      </w:r>
    </w:p>
    <w:p w:rsidR="00715FF2" w:rsidRDefault="00715FF2" w:rsidP="00715FF2">
      <w:pPr>
        <w:jc w:val="center"/>
        <w:rPr>
          <w:rFonts w:asciiTheme="minorBidi" w:hAnsiTheme="minorBidi" w:cstheme="minorBidi"/>
          <w:b/>
          <w:bCs/>
          <w:color w:val="8F3A8E"/>
          <w:sz w:val="32"/>
          <w:szCs w:val="32"/>
        </w:rPr>
      </w:pPr>
      <w:r>
        <w:rPr>
          <w:rFonts w:asciiTheme="minorBidi" w:hAnsiTheme="minorBidi" w:cstheme="minorBidi"/>
          <w:b/>
          <w:bCs/>
          <w:noProof/>
          <w:color w:val="8F3A8E"/>
          <w:sz w:val="32"/>
          <w:szCs w:val="32"/>
        </w:rPr>
        <w:drawing>
          <wp:anchor distT="0" distB="0" distL="114300" distR="114300" simplePos="0" relativeHeight="251676672" behindDoc="1" locked="0" layoutInCell="1" allowOverlap="1" wp14:anchorId="385697DC" wp14:editId="6D0CB633">
            <wp:simplePos x="0" y="0"/>
            <wp:positionH relativeFrom="column">
              <wp:posOffset>2722245</wp:posOffset>
            </wp:positionH>
            <wp:positionV relativeFrom="paragraph">
              <wp:posOffset>236855</wp:posOffset>
            </wp:positionV>
            <wp:extent cx="1228090" cy="1209675"/>
            <wp:effectExtent l="0" t="0" r="0" b="9525"/>
            <wp:wrapThrough wrapText="bothSides">
              <wp:wrapPolygon edited="0">
                <wp:start x="0" y="0"/>
                <wp:lineTo x="0" y="21430"/>
                <wp:lineTo x="21109" y="21430"/>
                <wp:lineTo x="2110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Logo_Primary_Blue_JPEG.jpg"/>
                    <pic:cNvPicPr/>
                  </pic:nvPicPr>
                  <pic:blipFill>
                    <a:blip r:embed="rId10">
                      <a:extLst>
                        <a:ext uri="{28A0092B-C50C-407E-A947-70E740481C1C}">
                          <a14:useLocalDpi xmlns:a14="http://schemas.microsoft.com/office/drawing/2010/main" val="0"/>
                        </a:ext>
                      </a:extLst>
                    </a:blip>
                    <a:stretch>
                      <a:fillRect/>
                    </a:stretch>
                  </pic:blipFill>
                  <pic:spPr>
                    <a:xfrm>
                      <a:off x="0" y="0"/>
                      <a:ext cx="1228090" cy="1209675"/>
                    </a:xfrm>
                    <a:prstGeom prst="rect">
                      <a:avLst/>
                    </a:prstGeom>
                  </pic:spPr>
                </pic:pic>
              </a:graphicData>
            </a:graphic>
            <wp14:sizeRelH relativeFrom="page">
              <wp14:pctWidth>0</wp14:pctWidth>
            </wp14:sizeRelH>
            <wp14:sizeRelV relativeFrom="page">
              <wp14:pctHeight>0</wp14:pctHeight>
            </wp14:sizeRelV>
          </wp:anchor>
        </w:drawing>
      </w:r>
    </w:p>
    <w:p w:rsidR="00715FF2" w:rsidRDefault="00715FF2" w:rsidP="00715FF2">
      <w:pPr>
        <w:jc w:val="center"/>
        <w:rPr>
          <w:rFonts w:asciiTheme="minorBidi" w:hAnsiTheme="minorBidi" w:cstheme="minorBidi"/>
          <w:b/>
          <w:bCs/>
          <w:color w:val="8F3A8E"/>
          <w:sz w:val="32"/>
          <w:szCs w:val="32"/>
        </w:rPr>
      </w:pPr>
      <w:r>
        <w:rPr>
          <w:rFonts w:asciiTheme="minorBidi" w:hAnsiTheme="minorBidi" w:cstheme="minorBidi"/>
          <w:b/>
          <w:bCs/>
          <w:color w:val="8F3A8E"/>
          <w:sz w:val="32"/>
          <w:szCs w:val="32"/>
        </w:rPr>
        <w:t xml:space="preserve">  </w:t>
      </w:r>
    </w:p>
    <w:p w:rsidR="00715FF2" w:rsidRDefault="00715FF2" w:rsidP="00715FF2">
      <w:pPr>
        <w:jc w:val="center"/>
        <w:rPr>
          <w:rFonts w:asciiTheme="minorBidi" w:hAnsiTheme="minorBidi" w:cstheme="minorBidi"/>
          <w:b/>
          <w:bCs/>
          <w:color w:val="8F3A8E"/>
          <w:sz w:val="32"/>
          <w:szCs w:val="32"/>
        </w:rPr>
      </w:pPr>
      <w:r>
        <w:rPr>
          <w:rFonts w:asciiTheme="minorBidi" w:hAnsiTheme="minorBidi" w:cstheme="minorBidi"/>
          <w:b/>
          <w:bCs/>
          <w:color w:val="8F3A8E"/>
          <w:sz w:val="32"/>
          <w:szCs w:val="32"/>
        </w:rPr>
        <w:t xml:space="preserve">   </w:t>
      </w:r>
    </w:p>
    <w:p w:rsidR="00715FF2" w:rsidRDefault="00715FF2" w:rsidP="00715FF2">
      <w:pPr>
        <w:jc w:val="center"/>
        <w:rPr>
          <w:rFonts w:asciiTheme="minorBidi" w:hAnsiTheme="minorBidi" w:cstheme="minorBidi"/>
          <w:b/>
          <w:bCs/>
          <w:color w:val="8F3A8E"/>
          <w:sz w:val="32"/>
          <w:szCs w:val="32"/>
        </w:rPr>
      </w:pPr>
    </w:p>
    <w:p w:rsidR="00715FF2" w:rsidRPr="003452E7" w:rsidRDefault="00715FF2" w:rsidP="00715FF2">
      <w:pPr>
        <w:jc w:val="center"/>
        <w:rPr>
          <w:rFonts w:asciiTheme="minorBidi" w:hAnsiTheme="minorBidi" w:cstheme="minorBidi"/>
          <w:b/>
          <w:bCs/>
          <w:color w:val="8F3A8E"/>
          <w:sz w:val="32"/>
          <w:szCs w:val="32"/>
        </w:rPr>
      </w:pPr>
      <w:r>
        <w:rPr>
          <w:rFonts w:asciiTheme="minorBidi" w:hAnsiTheme="minorBidi" w:cstheme="minorBidi"/>
          <w:b/>
          <w:bCs/>
          <w:noProof/>
          <w:color w:val="8F3A8E"/>
          <w:sz w:val="32"/>
          <w:szCs w:val="32"/>
        </w:rPr>
        <w:drawing>
          <wp:anchor distT="0" distB="0" distL="114300" distR="114300" simplePos="0" relativeHeight="251677696" behindDoc="1" locked="0" layoutInCell="1" allowOverlap="1" wp14:anchorId="1BB6B638" wp14:editId="4B794734">
            <wp:simplePos x="0" y="0"/>
            <wp:positionH relativeFrom="column">
              <wp:posOffset>210820</wp:posOffset>
            </wp:positionH>
            <wp:positionV relativeFrom="paragraph">
              <wp:posOffset>871855</wp:posOffset>
            </wp:positionV>
            <wp:extent cx="1837690" cy="516890"/>
            <wp:effectExtent l="0" t="0" r="0" b="0"/>
            <wp:wrapThrough wrapText="bothSides">
              <wp:wrapPolygon edited="0">
                <wp:start x="0" y="0"/>
                <wp:lineTo x="0" y="20698"/>
                <wp:lineTo x="21272" y="20698"/>
                <wp:lineTo x="212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talk.gif"/>
                    <pic:cNvPicPr/>
                  </pic:nvPicPr>
                  <pic:blipFill>
                    <a:blip r:embed="rId11">
                      <a:extLst>
                        <a:ext uri="{28A0092B-C50C-407E-A947-70E740481C1C}">
                          <a14:useLocalDpi xmlns:a14="http://schemas.microsoft.com/office/drawing/2010/main" val="0"/>
                        </a:ext>
                      </a:extLst>
                    </a:blip>
                    <a:stretch>
                      <a:fillRect/>
                    </a:stretch>
                  </pic:blipFill>
                  <pic:spPr>
                    <a:xfrm>
                      <a:off x="0" y="0"/>
                      <a:ext cx="1837690" cy="51689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673600" behindDoc="1" locked="0" layoutInCell="1" allowOverlap="1" wp14:anchorId="06AD6CF6" wp14:editId="4639CF64">
            <wp:simplePos x="0" y="0"/>
            <wp:positionH relativeFrom="column">
              <wp:posOffset>4559300</wp:posOffset>
            </wp:positionH>
            <wp:positionV relativeFrom="paragraph">
              <wp:posOffset>448310</wp:posOffset>
            </wp:positionV>
            <wp:extent cx="2128520" cy="1503680"/>
            <wp:effectExtent l="0" t="0" r="5080" b="1270"/>
            <wp:wrapThrough wrapText="bothSides">
              <wp:wrapPolygon edited="0">
                <wp:start x="0" y="0"/>
                <wp:lineTo x="0" y="21345"/>
                <wp:lineTo x="21458" y="21345"/>
                <wp:lineTo x="214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MM.JPG"/>
                    <pic:cNvPicPr/>
                  </pic:nvPicPr>
                  <pic:blipFill>
                    <a:blip r:embed="rId12">
                      <a:extLst>
                        <a:ext uri="{28A0092B-C50C-407E-A947-70E740481C1C}">
                          <a14:useLocalDpi xmlns:a14="http://schemas.microsoft.com/office/drawing/2010/main" val="0"/>
                        </a:ext>
                      </a:extLst>
                    </a:blip>
                    <a:stretch>
                      <a:fillRect/>
                    </a:stretch>
                  </pic:blipFill>
                  <pic:spPr>
                    <a:xfrm>
                      <a:off x="0" y="0"/>
                      <a:ext cx="2128520" cy="150368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672576" behindDoc="1" locked="0" layoutInCell="1" allowOverlap="1" wp14:anchorId="32D607BF" wp14:editId="57F3EAC0">
            <wp:simplePos x="0" y="0"/>
            <wp:positionH relativeFrom="column">
              <wp:posOffset>2336800</wp:posOffset>
            </wp:positionH>
            <wp:positionV relativeFrom="paragraph">
              <wp:posOffset>748665</wp:posOffset>
            </wp:positionV>
            <wp:extent cx="1987550" cy="774700"/>
            <wp:effectExtent l="0" t="0" r="0" b="6350"/>
            <wp:wrapThrough wrapText="bothSides">
              <wp:wrapPolygon edited="0">
                <wp:start x="0" y="0"/>
                <wp:lineTo x="0" y="21246"/>
                <wp:lineTo x="21324" y="21246"/>
                <wp:lineTo x="213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tta Stone EDU-Yellow.jpg"/>
                    <pic:cNvPicPr/>
                  </pic:nvPicPr>
                  <pic:blipFill>
                    <a:blip r:embed="rId13">
                      <a:extLst>
                        <a:ext uri="{28A0092B-C50C-407E-A947-70E740481C1C}">
                          <a14:useLocalDpi xmlns:a14="http://schemas.microsoft.com/office/drawing/2010/main" val="0"/>
                        </a:ext>
                      </a:extLst>
                    </a:blip>
                    <a:stretch>
                      <a:fillRect/>
                    </a:stretch>
                  </pic:blipFill>
                  <pic:spPr>
                    <a:xfrm>
                      <a:off x="0" y="0"/>
                      <a:ext cx="1987550" cy="77470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675648" behindDoc="1" locked="0" layoutInCell="1" allowOverlap="1" wp14:anchorId="4381A2B7" wp14:editId="5F4C0D96">
            <wp:simplePos x="0" y="0"/>
            <wp:positionH relativeFrom="column">
              <wp:posOffset>3622675</wp:posOffset>
            </wp:positionH>
            <wp:positionV relativeFrom="paragraph">
              <wp:posOffset>1953260</wp:posOffset>
            </wp:positionV>
            <wp:extent cx="1896745" cy="568960"/>
            <wp:effectExtent l="0" t="0" r="8255" b="2540"/>
            <wp:wrapThrough wrapText="bothSides">
              <wp:wrapPolygon edited="0">
                <wp:start x="0" y="0"/>
                <wp:lineTo x="0" y="20973"/>
                <wp:lineTo x="21477" y="20973"/>
                <wp:lineTo x="2147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ledge_black.jpg"/>
                    <pic:cNvPicPr/>
                  </pic:nvPicPr>
                  <pic:blipFill>
                    <a:blip r:embed="rId14">
                      <a:extLst>
                        <a:ext uri="{28A0092B-C50C-407E-A947-70E740481C1C}">
                          <a14:useLocalDpi xmlns:a14="http://schemas.microsoft.com/office/drawing/2010/main" val="0"/>
                        </a:ext>
                      </a:extLst>
                    </a:blip>
                    <a:stretch>
                      <a:fillRect/>
                    </a:stretch>
                  </pic:blipFill>
                  <pic:spPr>
                    <a:xfrm>
                      <a:off x="0" y="0"/>
                      <a:ext cx="1896745" cy="56896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674624" behindDoc="1" locked="0" layoutInCell="1" allowOverlap="1" wp14:anchorId="03B21BCC" wp14:editId="62E10E97">
            <wp:simplePos x="0" y="0"/>
            <wp:positionH relativeFrom="column">
              <wp:posOffset>702310</wp:posOffset>
            </wp:positionH>
            <wp:positionV relativeFrom="paragraph">
              <wp:posOffset>2004060</wp:posOffset>
            </wp:positionV>
            <wp:extent cx="2072640" cy="518160"/>
            <wp:effectExtent l="0" t="0" r="3810" b="0"/>
            <wp:wrapThrough wrapText="bothSides">
              <wp:wrapPolygon edited="0">
                <wp:start x="0" y="0"/>
                <wp:lineTo x="0" y="20647"/>
                <wp:lineTo x="21441" y="20647"/>
                <wp:lineTo x="214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edin cymk logo.jpeg"/>
                    <pic:cNvPicPr/>
                  </pic:nvPicPr>
                  <pic:blipFill>
                    <a:blip r:embed="rId15">
                      <a:extLst>
                        <a:ext uri="{28A0092B-C50C-407E-A947-70E740481C1C}">
                          <a14:useLocalDpi xmlns:a14="http://schemas.microsoft.com/office/drawing/2010/main" val="0"/>
                        </a:ext>
                      </a:extLst>
                    </a:blip>
                    <a:stretch>
                      <a:fillRect/>
                    </a:stretch>
                  </pic:blipFill>
                  <pic:spPr>
                    <a:xfrm>
                      <a:off x="0" y="0"/>
                      <a:ext cx="2072640" cy="51816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color w:val="8F3A8E"/>
          <w:sz w:val="32"/>
          <w:szCs w:val="32"/>
        </w:rPr>
        <w:t xml:space="preserve">     </w:t>
      </w:r>
      <w:r w:rsidRPr="003452E7">
        <w:rPr>
          <w:rFonts w:asciiTheme="minorBidi" w:hAnsiTheme="minorBidi" w:cstheme="minorBidi"/>
          <w:b/>
          <w:bCs/>
          <w:color w:val="8F3A8E"/>
          <w:sz w:val="32"/>
          <w:szCs w:val="32"/>
        </w:rPr>
        <w:br w:type="page"/>
      </w:r>
    </w:p>
    <w:p w:rsidR="00FC6058" w:rsidRPr="00E87B7B" w:rsidRDefault="00FC6058" w:rsidP="00FC6058">
      <w:pPr>
        <w:pStyle w:val="IntenseQuote2"/>
        <w:ind w:right="-45"/>
      </w:pPr>
      <w:r>
        <w:lastRenderedPageBreak/>
        <w:t>Abstracts</w:t>
      </w:r>
    </w:p>
    <w:p w:rsidR="00FC6058" w:rsidRPr="005014C2" w:rsidRDefault="00FC6058" w:rsidP="00FC6058">
      <w:pPr>
        <w:rPr>
          <w:rFonts w:ascii="Arial" w:hAnsi="Arial" w:cs="Arial"/>
          <w:b/>
          <w:bCs/>
          <w:i/>
          <w:iCs/>
          <w:color w:val="7F7F7F" w:themeColor="text1" w:themeTint="80"/>
          <w:sz w:val="36"/>
          <w:szCs w:val="36"/>
        </w:rPr>
      </w:pPr>
      <w:r>
        <w:rPr>
          <w:rFonts w:ascii="Arial" w:hAnsi="Arial" w:cs="Arial"/>
          <w:b/>
          <w:bCs/>
          <w:i/>
          <w:iCs/>
          <w:color w:val="7F7F7F" w:themeColor="text1" w:themeTint="80"/>
          <w:sz w:val="36"/>
          <w:szCs w:val="36"/>
        </w:rPr>
        <w:t>Keynote speakers</w:t>
      </w:r>
    </w:p>
    <w:p w:rsidR="00FC6058" w:rsidRDefault="00FC6058" w:rsidP="00FC6058">
      <w:pPr>
        <w:rPr>
          <w:rFonts w:ascii="Arial" w:hAnsi="Arial" w:cs="Arial"/>
          <w:b/>
          <w:bCs/>
          <w:sz w:val="22"/>
          <w:szCs w:val="22"/>
        </w:rPr>
      </w:pPr>
    </w:p>
    <w:p w:rsidR="00FC6058" w:rsidRPr="009938D7" w:rsidRDefault="00FC6058" w:rsidP="00FC6058">
      <w:pPr>
        <w:rPr>
          <w:rFonts w:ascii="Arial" w:hAnsi="Arial" w:cs="Arial"/>
          <w:b/>
          <w:bCs/>
        </w:rPr>
      </w:pPr>
      <w:r w:rsidRPr="009938D7">
        <w:rPr>
          <w:rFonts w:ascii="Arial" w:hAnsi="Arial" w:cs="Arial"/>
          <w:b/>
          <w:bCs/>
        </w:rPr>
        <w:t>Tweeting and teaching: how scholarly is social media?</w:t>
      </w:r>
    </w:p>
    <w:p w:rsidR="00FC6058" w:rsidRPr="009938D7" w:rsidRDefault="00FC6058" w:rsidP="00FC6058">
      <w:pPr>
        <w:rPr>
          <w:rFonts w:ascii="Arial" w:hAnsi="Arial" w:cs="Arial"/>
          <w:b/>
          <w:bCs/>
        </w:rPr>
      </w:pPr>
    </w:p>
    <w:p w:rsidR="00FC6058" w:rsidRPr="009938D7" w:rsidRDefault="00FC6058" w:rsidP="00FC6058">
      <w:pPr>
        <w:rPr>
          <w:rFonts w:ascii="Arial" w:hAnsi="Arial" w:cs="Arial"/>
          <w:i/>
          <w:iCs/>
          <w:sz w:val="22"/>
          <w:szCs w:val="22"/>
        </w:rPr>
      </w:pPr>
      <w:r w:rsidRPr="009938D7">
        <w:rPr>
          <w:rFonts w:ascii="Arial" w:hAnsi="Arial" w:cs="Arial"/>
          <w:i/>
          <w:iCs/>
          <w:sz w:val="22"/>
          <w:szCs w:val="22"/>
        </w:rPr>
        <w:t>Claire Warwick, Professor of Digital Humanities; Head of the Department of Information Studies at University College London; Director of the UCL Centre for Digital Humanities; and Vice-Dean for Research for the Faculty of Arts and Humanities</w:t>
      </w:r>
    </w:p>
    <w:p w:rsidR="00FC6058" w:rsidRDefault="00FC6058" w:rsidP="00FC6058">
      <w:pPr>
        <w:rPr>
          <w:rFonts w:ascii="Arial" w:hAnsi="Arial" w:cs="Arial"/>
          <w:sz w:val="22"/>
          <w:szCs w:val="22"/>
        </w:rPr>
      </w:pPr>
    </w:p>
    <w:p w:rsidR="00FC6058" w:rsidRPr="009938D7" w:rsidRDefault="00FC6058" w:rsidP="00FC6058">
      <w:pPr>
        <w:rPr>
          <w:rFonts w:ascii="Arial" w:hAnsi="Arial" w:cs="Arial"/>
          <w:sz w:val="22"/>
          <w:szCs w:val="22"/>
        </w:rPr>
      </w:pPr>
      <w:r w:rsidRPr="009938D7">
        <w:rPr>
          <w:rFonts w:ascii="Arial" w:hAnsi="Arial" w:cs="Arial"/>
          <w:sz w:val="22"/>
          <w:szCs w:val="22"/>
        </w:rPr>
        <w:t xml:space="preserve">Social media applications are often dismissed by academics as gossip-platforms on which our students share pictures of </w:t>
      </w:r>
      <w:proofErr w:type="gramStart"/>
      <w:r w:rsidRPr="009938D7">
        <w:rPr>
          <w:rFonts w:ascii="Arial" w:hAnsi="Arial" w:cs="Arial"/>
          <w:sz w:val="22"/>
          <w:szCs w:val="22"/>
        </w:rPr>
        <w:t>themselves</w:t>
      </w:r>
      <w:proofErr w:type="gramEnd"/>
      <w:r w:rsidRPr="009938D7">
        <w:rPr>
          <w:rFonts w:ascii="Arial" w:hAnsi="Arial" w:cs="Arial"/>
          <w:sz w:val="22"/>
          <w:szCs w:val="22"/>
        </w:rPr>
        <w:t xml:space="preserve"> or talk about anything except learning. There seems to be a widespread view that nothing serious or scholars could possibly be said in 140 characters, and that crowdsourcing cannot possible </w:t>
      </w:r>
      <w:proofErr w:type="gramStart"/>
      <w:r w:rsidRPr="009938D7">
        <w:rPr>
          <w:rFonts w:ascii="Arial" w:hAnsi="Arial" w:cs="Arial"/>
          <w:sz w:val="22"/>
          <w:szCs w:val="22"/>
        </w:rPr>
        <w:t>be</w:t>
      </w:r>
      <w:proofErr w:type="gramEnd"/>
      <w:r w:rsidRPr="009938D7">
        <w:rPr>
          <w:rFonts w:ascii="Arial" w:hAnsi="Arial" w:cs="Arial"/>
          <w:sz w:val="22"/>
          <w:szCs w:val="22"/>
        </w:rPr>
        <w:t xml:space="preserve"> used to address real research problems. I shall ague that if we make these assumptions then we under-estimate the potential of social media and crowdsourcing to advance research and learning both online and in the physical world. I shall discuss research being done with social media UCLDH: on crowdsourcing transcription of Jeremy Bentham’s papers and on the interpretation of objects at UCL’s Grant Museum and the Imperial War Museum. I’ll also discuss the recent global twitter phenomenon #</w:t>
      </w:r>
      <w:proofErr w:type="spellStart"/>
      <w:r w:rsidRPr="009938D7">
        <w:rPr>
          <w:rFonts w:ascii="Arial" w:hAnsi="Arial" w:cs="Arial"/>
          <w:sz w:val="22"/>
          <w:szCs w:val="22"/>
        </w:rPr>
        <w:t>tweetyourthesis</w:t>
      </w:r>
      <w:proofErr w:type="spellEnd"/>
      <w:r w:rsidRPr="009938D7">
        <w:rPr>
          <w:rFonts w:ascii="Arial" w:hAnsi="Arial" w:cs="Arial"/>
          <w:sz w:val="22"/>
          <w:szCs w:val="22"/>
        </w:rPr>
        <w:t xml:space="preserve"> which began at UCLDH and allows research students all over the world to share their research ideas- in 140 characters. I shall maintain that rather than simply being channels for pointless chatter, social media have to potential to offer new ways to us to interact, to do research, to learn and to communicate with the public beyond academia.</w:t>
      </w:r>
    </w:p>
    <w:p w:rsidR="00FC6058" w:rsidRDefault="00FC6058" w:rsidP="00FC6058">
      <w:pPr>
        <w:rPr>
          <w:rFonts w:ascii="Arial" w:hAnsi="Arial" w:cs="Arial"/>
          <w:b/>
          <w:bCs/>
        </w:rPr>
      </w:pPr>
    </w:p>
    <w:p w:rsidR="00FC6058" w:rsidRPr="008C5F9C" w:rsidRDefault="00FC6058" w:rsidP="00FC6058">
      <w:pPr>
        <w:rPr>
          <w:rFonts w:ascii="Arial" w:hAnsi="Arial" w:cs="Arial"/>
          <w:b/>
          <w:bCs/>
        </w:rPr>
      </w:pPr>
      <w:r w:rsidRPr="008C5F9C">
        <w:rPr>
          <w:rFonts w:ascii="Arial" w:hAnsi="Arial" w:cs="Arial"/>
          <w:b/>
          <w:bCs/>
        </w:rPr>
        <w:t>Language Teaching in Blended Contexts</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sz w:val="22"/>
          <w:szCs w:val="22"/>
        </w:rPr>
      </w:pPr>
      <w:r w:rsidRPr="00A01E55">
        <w:rPr>
          <w:rFonts w:ascii="Arial" w:hAnsi="Arial" w:cs="Arial"/>
          <w:i/>
          <w:sz w:val="22"/>
          <w:szCs w:val="22"/>
        </w:rPr>
        <w:t>Margaret Southgate</w:t>
      </w:r>
      <w:smartTag w:uri="urn:schemas-microsoft-com:office:smarttags" w:element="PersonName">
        <w:r w:rsidRPr="00A01E55">
          <w:rPr>
            <w:rFonts w:ascii="Arial" w:hAnsi="Arial" w:cs="Arial"/>
            <w:i/>
            <w:sz w:val="22"/>
            <w:szCs w:val="22"/>
          </w:rPr>
          <w:t>,</w:t>
        </w:r>
      </w:smartTag>
      <w:r w:rsidRPr="00A01E55">
        <w:rPr>
          <w:rFonts w:ascii="Arial" w:hAnsi="Arial" w:cs="Arial"/>
          <w:i/>
          <w:sz w:val="22"/>
          <w:szCs w:val="22"/>
        </w:rPr>
        <w:t xml:space="preserve"> Senior Lecturer and Staff Tutor in Languages, Faculty of Education and Language Studies</w:t>
      </w:r>
      <w:smartTag w:uri="urn:schemas-microsoft-com:office:smarttags" w:element="PersonName">
        <w:r w:rsidRPr="00A01E55">
          <w:rPr>
            <w:rFonts w:ascii="Arial" w:hAnsi="Arial" w:cs="Arial"/>
            <w:i/>
            <w:sz w:val="22"/>
            <w:szCs w:val="22"/>
          </w:rPr>
          <w:t>,</w:t>
        </w:r>
      </w:smartTag>
      <w:r w:rsidRPr="00A01E55">
        <w:rPr>
          <w:rFonts w:ascii="Arial" w:hAnsi="Arial" w:cs="Arial"/>
          <w:i/>
          <w:sz w:val="22"/>
          <w:szCs w:val="22"/>
        </w:rPr>
        <w:t xml:space="preserve"> </w:t>
      </w:r>
      <w:proofErr w:type="gramStart"/>
      <w:r w:rsidRPr="00A01E55">
        <w:rPr>
          <w:rFonts w:ascii="Arial" w:hAnsi="Arial" w:cs="Arial"/>
          <w:i/>
          <w:sz w:val="22"/>
          <w:szCs w:val="22"/>
        </w:rPr>
        <w:t>The</w:t>
      </w:r>
      <w:proofErr w:type="gramEnd"/>
      <w:r w:rsidRPr="00A01E55">
        <w:rPr>
          <w:rFonts w:ascii="Arial" w:hAnsi="Arial" w:cs="Arial"/>
          <w:i/>
          <w:sz w:val="22"/>
          <w:szCs w:val="22"/>
        </w:rPr>
        <w:t xml:space="preserve"> Open University in Wales</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The ever-evolving field of </w:t>
      </w:r>
      <w:proofErr w:type="spellStart"/>
      <w:r w:rsidRPr="00A01E55">
        <w:rPr>
          <w:rFonts w:ascii="Arial" w:hAnsi="Arial" w:cs="Arial"/>
          <w:sz w:val="22"/>
          <w:szCs w:val="22"/>
        </w:rPr>
        <w:t>elearning</w:t>
      </w:r>
      <w:proofErr w:type="spellEnd"/>
      <w:r w:rsidRPr="00A01E55">
        <w:rPr>
          <w:rFonts w:ascii="Arial" w:hAnsi="Arial" w:cs="Arial"/>
          <w:sz w:val="22"/>
          <w:szCs w:val="22"/>
        </w:rPr>
        <w:t xml:space="preserve"> presents language teachers with a multiplicity of opportunities and challenges.  This presentation will draw both on research findings and on the practical experience of Open University language teachers who have successfully combined conventional face-to-face and telephone teaching with a range of synchronous and asynchronous online teaching modes.  The affordances of various tools and resources will be discussed</w:t>
      </w:r>
      <w:smartTag w:uri="urn:schemas-microsoft-com:office:smarttags" w:element="PersonName">
        <w:r w:rsidRPr="00A01E55">
          <w:rPr>
            <w:rFonts w:ascii="Arial" w:hAnsi="Arial" w:cs="Arial"/>
            <w:sz w:val="22"/>
            <w:szCs w:val="22"/>
          </w:rPr>
          <w:t>,</w:t>
        </w:r>
      </w:smartTag>
      <w:r w:rsidRPr="00A01E55">
        <w:rPr>
          <w:rFonts w:ascii="Arial" w:hAnsi="Arial" w:cs="Arial"/>
          <w:sz w:val="22"/>
          <w:szCs w:val="22"/>
        </w:rPr>
        <w:t xml:space="preserve"> considering how they can best be integrated into a coherent whole</w:t>
      </w:r>
      <w:smartTag w:uri="urn:schemas-microsoft-com:office:smarttags" w:element="PersonName">
        <w:r w:rsidRPr="00A01E55">
          <w:rPr>
            <w:rFonts w:ascii="Arial" w:hAnsi="Arial" w:cs="Arial"/>
            <w:sz w:val="22"/>
            <w:szCs w:val="22"/>
          </w:rPr>
          <w:t>,</w:t>
        </w:r>
      </w:smartTag>
      <w:r w:rsidRPr="00A01E55">
        <w:rPr>
          <w:rFonts w:ascii="Arial" w:hAnsi="Arial" w:cs="Arial"/>
          <w:sz w:val="22"/>
          <w:szCs w:val="22"/>
        </w:rPr>
        <w:t xml:space="preserve"> rather than as a number of unconnected elements or optional extras.  The presentation will consider the changing role of the teacher in providing appropriate support for a diverse group of learners in blended settings</w:t>
      </w:r>
      <w:smartTag w:uri="urn:schemas-microsoft-com:office:smarttags" w:element="PersonName">
        <w:r w:rsidRPr="00A01E55">
          <w:rPr>
            <w:rFonts w:ascii="Arial" w:hAnsi="Arial" w:cs="Arial"/>
            <w:sz w:val="22"/>
            <w:szCs w:val="22"/>
          </w:rPr>
          <w:t>,</w:t>
        </w:r>
      </w:smartTag>
      <w:r w:rsidRPr="00A01E55">
        <w:rPr>
          <w:rFonts w:ascii="Arial" w:hAnsi="Arial" w:cs="Arial"/>
          <w:sz w:val="22"/>
          <w:szCs w:val="22"/>
        </w:rPr>
        <w:t xml:space="preserve"> and will give some practical examples to demonstrate how teachers themselves can be supported through the use of a similar blend of tools and resources in a teacher development programme.</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
    <w:p w:rsidR="00FC6058" w:rsidRPr="008C5F9C" w:rsidRDefault="00FC6058" w:rsidP="00FC6058">
      <w:pPr>
        <w:rPr>
          <w:rFonts w:ascii="Arial" w:hAnsi="Arial" w:cs="Arial"/>
          <w:b/>
          <w:bCs/>
        </w:rPr>
      </w:pPr>
      <w:r w:rsidRPr="008C5F9C">
        <w:rPr>
          <w:rFonts w:ascii="Arial" w:hAnsi="Arial" w:cs="Arial"/>
          <w:b/>
          <w:bCs/>
        </w:rPr>
        <w:t xml:space="preserve">Enhancing student engagement and motivation through games-based learning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r w:rsidRPr="00A01E55">
        <w:rPr>
          <w:rFonts w:ascii="Arial" w:hAnsi="Arial" w:cs="Arial"/>
          <w:i/>
          <w:iCs/>
          <w:sz w:val="22"/>
          <w:szCs w:val="22"/>
        </w:rPr>
        <w:t xml:space="preserve">Mark </w:t>
      </w:r>
      <w:proofErr w:type="spellStart"/>
      <w:r w:rsidRPr="00A01E55">
        <w:rPr>
          <w:rFonts w:ascii="Arial" w:hAnsi="Arial" w:cs="Arial"/>
          <w:i/>
          <w:iCs/>
          <w:sz w:val="22"/>
          <w:szCs w:val="22"/>
        </w:rPr>
        <w:t>Stansfield</w:t>
      </w:r>
      <w:proofErr w:type="spellEnd"/>
      <w:r w:rsidRPr="00A01E55">
        <w:rPr>
          <w:rFonts w:ascii="Arial" w:hAnsi="Arial" w:cs="Arial"/>
          <w:i/>
          <w:iCs/>
          <w:sz w:val="22"/>
          <w:szCs w:val="22"/>
        </w:rPr>
        <w:t xml:space="preserve">, Reader in Learning Technologies at the University of the West of Scotland.  </w:t>
      </w:r>
    </w:p>
    <w:p w:rsidR="00FC6058" w:rsidRPr="00A01E55" w:rsidRDefault="00FC6058" w:rsidP="00FC6058">
      <w:pPr>
        <w:rPr>
          <w:rFonts w:ascii="Arial" w:hAnsi="Arial" w:cs="Arial"/>
          <w:i/>
          <w:iCs/>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This presentation will explore the contribution that games based learning can provide in relation to enhancing learner motivation and engagement.  Games based learning has the potential to provide stimulating and enriching learning content and experiences for students at all levels. Such technologies are considered to be particularly suited to motivating the younger generation of learners who have grown up in a technology rich environment. An example of an Alternate Reality Game (ARG) will be given that was developed which aimed at increasing the motivations of secondary school level pupils across Europe in the learning of modern foreign languages. An ARG is a form of narrative often involving multiple media and gaming elements to tell a story that might be affected by participants’ actions. The collaborative nature of ARGs provides a potentially useful vehicle for developing collaborative activities within an educational context.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r w:rsidRPr="00A01E55">
        <w:rPr>
          <w:rFonts w:ascii="Arial" w:hAnsi="Arial" w:cs="Arial"/>
          <w:sz w:val="22"/>
          <w:szCs w:val="22"/>
        </w:rPr>
        <w:lastRenderedPageBreak/>
        <w:t xml:space="preserve">The presentation will provide some of the main </w:t>
      </w:r>
      <w:proofErr w:type="gramStart"/>
      <w:r w:rsidRPr="00A01E55">
        <w:rPr>
          <w:rFonts w:ascii="Arial" w:hAnsi="Arial" w:cs="Arial"/>
          <w:sz w:val="22"/>
          <w:szCs w:val="22"/>
        </w:rPr>
        <w:t>advantages,</w:t>
      </w:r>
      <w:proofErr w:type="gramEnd"/>
      <w:r w:rsidRPr="00A01E55">
        <w:rPr>
          <w:rFonts w:ascii="Arial" w:hAnsi="Arial" w:cs="Arial"/>
          <w:sz w:val="22"/>
          <w:szCs w:val="22"/>
        </w:rPr>
        <w:t xml:space="preserve"> barriers and issues associated with using games based learning within Higher Education, as well as providing some further examples of games to illustrate points. The final part of the presentation will look at emerging and future trends in the area and how they might relate to Higher Education.</w:t>
      </w:r>
      <w:r w:rsidRPr="00A01E55">
        <w:rPr>
          <w:rFonts w:ascii="Arial" w:hAnsi="Arial" w:cs="Arial"/>
          <w:i/>
          <w:iCs/>
          <w:sz w:val="22"/>
          <w:szCs w:val="22"/>
        </w:rPr>
        <w:t xml:space="preserve"> </w:t>
      </w:r>
    </w:p>
    <w:p w:rsidR="00FC6058" w:rsidRDefault="00FC6058" w:rsidP="00FC6058">
      <w:pPr>
        <w:rPr>
          <w:rFonts w:ascii="Arial" w:hAnsi="Arial" w:cs="Arial"/>
          <w:i/>
          <w:iCs/>
          <w:sz w:val="22"/>
          <w:szCs w:val="22"/>
        </w:rPr>
      </w:pP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E87B7B" w:rsidRDefault="00FC6058" w:rsidP="00FC6058">
      <w:pPr>
        <w:pStyle w:val="IntenseQuote2"/>
        <w:ind w:right="-45"/>
      </w:pPr>
      <w:r>
        <w:rPr>
          <w:rFonts w:ascii="Arial" w:hAnsi="Arial" w:cs="Arial"/>
          <w:sz w:val="22"/>
          <w:szCs w:val="22"/>
        </w:rPr>
        <w:br w:type="page"/>
      </w:r>
      <w:r>
        <w:t>Abstracts</w:t>
      </w:r>
    </w:p>
    <w:p w:rsidR="00FC6058" w:rsidRPr="005014C2" w:rsidRDefault="00FC6058" w:rsidP="00FC6058">
      <w:pPr>
        <w:rPr>
          <w:rFonts w:ascii="Arial" w:hAnsi="Arial" w:cs="Arial"/>
          <w:b/>
          <w:bCs/>
          <w:color w:val="7F7F7F" w:themeColor="text1" w:themeTint="80"/>
          <w:sz w:val="36"/>
          <w:szCs w:val="36"/>
        </w:rPr>
      </w:pPr>
      <w:r w:rsidRPr="005014C2">
        <w:rPr>
          <w:rFonts w:ascii="Arial" w:hAnsi="Arial" w:cs="Arial"/>
          <w:b/>
          <w:bCs/>
          <w:color w:val="7F7F7F" w:themeColor="text1" w:themeTint="80"/>
          <w:sz w:val="36"/>
          <w:szCs w:val="36"/>
        </w:rPr>
        <w:t xml:space="preserve">Speakers at the </w:t>
      </w:r>
      <w:proofErr w:type="spellStart"/>
      <w:r w:rsidRPr="005014C2">
        <w:rPr>
          <w:rFonts w:ascii="Arial" w:hAnsi="Arial" w:cs="Arial"/>
          <w:b/>
          <w:bCs/>
          <w:color w:val="7F7F7F" w:themeColor="text1" w:themeTint="80"/>
          <w:sz w:val="36"/>
          <w:szCs w:val="36"/>
        </w:rPr>
        <w:t>elearning</w:t>
      </w:r>
      <w:proofErr w:type="spellEnd"/>
      <w:r w:rsidRPr="005014C2">
        <w:rPr>
          <w:rFonts w:ascii="Arial" w:hAnsi="Arial" w:cs="Arial"/>
          <w:b/>
          <w:bCs/>
          <w:color w:val="7F7F7F" w:themeColor="text1" w:themeTint="80"/>
          <w:sz w:val="36"/>
          <w:szCs w:val="36"/>
        </w:rPr>
        <w:t xml:space="preserve"> symposium 2012</w:t>
      </w:r>
    </w:p>
    <w:p w:rsidR="00FC6058" w:rsidRPr="00A01E55" w:rsidRDefault="00FC6058" w:rsidP="00FC6058">
      <w:pPr>
        <w:rPr>
          <w:rFonts w:ascii="Arial" w:hAnsi="Arial" w:cs="Arial"/>
          <w:i/>
          <w:iCs/>
          <w:sz w:val="22"/>
          <w:szCs w:val="22"/>
        </w:rPr>
      </w:pPr>
    </w:p>
    <w:p w:rsidR="00FC6058" w:rsidRPr="008C5F9C" w:rsidRDefault="00FC6058" w:rsidP="00FC6058">
      <w:pPr>
        <w:rPr>
          <w:rFonts w:ascii="Arial" w:hAnsi="Arial" w:cs="Arial"/>
          <w:b/>
          <w:bCs/>
        </w:rPr>
      </w:pPr>
      <w:r w:rsidRPr="008C5F9C">
        <w:rPr>
          <w:rFonts w:ascii="Arial" w:hAnsi="Arial" w:cs="Arial"/>
          <w:b/>
          <w:bCs/>
        </w:rPr>
        <w:t>Apps for mobile learning: from theory to real world application</w:t>
      </w:r>
    </w:p>
    <w:p w:rsidR="00FC6058" w:rsidRDefault="00FC6058" w:rsidP="00FC6058">
      <w:pPr>
        <w:rPr>
          <w:rFonts w:ascii="Arial" w:hAnsi="Arial" w:cs="Arial"/>
          <w:sz w:val="22"/>
          <w:szCs w:val="22"/>
        </w:rPr>
      </w:pPr>
    </w:p>
    <w:p w:rsidR="00FC6058" w:rsidRPr="00DF2271" w:rsidRDefault="00FC6058" w:rsidP="00FC6058">
      <w:pPr>
        <w:rPr>
          <w:rFonts w:ascii="Arial" w:hAnsi="Arial" w:cs="Arial"/>
          <w:i/>
          <w:iCs/>
          <w:sz w:val="22"/>
          <w:szCs w:val="22"/>
        </w:rPr>
      </w:pPr>
      <w:proofErr w:type="gramStart"/>
      <w:r w:rsidRPr="00DF2271">
        <w:rPr>
          <w:rFonts w:ascii="Arial" w:hAnsi="Arial" w:cs="Arial"/>
          <w:i/>
          <w:iCs/>
          <w:sz w:val="22"/>
          <w:szCs w:val="22"/>
        </w:rPr>
        <w:t xml:space="preserve">Caroline Moore, Director </w:t>
      </w:r>
      <w:proofErr w:type="spellStart"/>
      <w:r w:rsidRPr="00DF2271">
        <w:rPr>
          <w:rFonts w:ascii="Arial" w:hAnsi="Arial" w:cs="Arial"/>
          <w:i/>
          <w:iCs/>
          <w:sz w:val="22"/>
          <w:szCs w:val="22"/>
        </w:rPr>
        <w:t>Cons</w:t>
      </w:r>
      <w:r>
        <w:rPr>
          <w:rFonts w:ascii="Arial" w:hAnsi="Arial" w:cs="Arial"/>
          <w:i/>
          <w:iCs/>
          <w:sz w:val="22"/>
          <w:szCs w:val="22"/>
        </w:rPr>
        <w:t>tellata</w:t>
      </w:r>
      <w:proofErr w:type="spellEnd"/>
      <w:r>
        <w:rPr>
          <w:rFonts w:ascii="Arial" w:hAnsi="Arial" w:cs="Arial"/>
          <w:i/>
          <w:iCs/>
          <w:sz w:val="22"/>
          <w:szCs w:val="22"/>
        </w:rPr>
        <w:t xml:space="preserve"> Limited </w:t>
      </w:r>
      <w:r w:rsidRPr="00DF2271">
        <w:rPr>
          <w:rFonts w:ascii="Arial" w:hAnsi="Arial" w:cs="Arial"/>
          <w:i/>
          <w:iCs/>
          <w:sz w:val="22"/>
          <w:szCs w:val="22"/>
        </w:rPr>
        <w:t xml:space="preserve">and Co-Founder of </w:t>
      </w:r>
      <w:proofErr w:type="spellStart"/>
      <w:r w:rsidRPr="00DF2271">
        <w:rPr>
          <w:rFonts w:ascii="Arial" w:hAnsi="Arial" w:cs="Arial"/>
          <w:i/>
          <w:iCs/>
          <w:sz w:val="22"/>
          <w:szCs w:val="22"/>
        </w:rPr>
        <w:t>LearnAhead</w:t>
      </w:r>
      <w:proofErr w:type="spellEnd"/>
      <w:r w:rsidRPr="00DF2271">
        <w:rPr>
          <w:rFonts w:ascii="Arial" w:hAnsi="Arial" w:cs="Arial"/>
          <w:i/>
          <w:iCs/>
          <w:sz w:val="22"/>
          <w:szCs w:val="22"/>
        </w:rPr>
        <w:t xml:space="preserve"> Ltd.</w:t>
      </w:r>
      <w:proofErr w:type="gramEnd"/>
    </w:p>
    <w:p w:rsidR="00FC6058" w:rsidRPr="00DF2271" w:rsidRDefault="00FC6058" w:rsidP="00FC6058">
      <w:pPr>
        <w:rPr>
          <w:rFonts w:ascii="Arial" w:hAnsi="Arial" w:cs="Arial"/>
          <w:i/>
          <w:iCs/>
          <w:sz w:val="22"/>
          <w:szCs w:val="22"/>
        </w:rPr>
      </w:pPr>
      <w:r w:rsidRPr="00DF2271">
        <w:rPr>
          <w:rFonts w:ascii="Arial" w:hAnsi="Arial" w:cs="Arial"/>
          <w:i/>
          <w:iCs/>
          <w:sz w:val="22"/>
          <w:szCs w:val="22"/>
        </w:rPr>
        <w:t>www.constellata.com and www.learnahead.co.uk</w:t>
      </w:r>
    </w:p>
    <w:p w:rsidR="00FC6058" w:rsidRDefault="00FC6058" w:rsidP="00FC6058">
      <w:pPr>
        <w:rPr>
          <w:rFonts w:ascii="Arial" w:hAnsi="Arial" w:cs="Arial"/>
          <w:sz w:val="22"/>
          <w:szCs w:val="22"/>
        </w:rPr>
      </w:pPr>
    </w:p>
    <w:p w:rsidR="00FC6058" w:rsidRPr="00DF2271" w:rsidRDefault="00FC6058" w:rsidP="00FC6058">
      <w:pPr>
        <w:rPr>
          <w:rFonts w:ascii="Arial" w:hAnsi="Arial" w:cs="Arial"/>
          <w:sz w:val="22"/>
          <w:szCs w:val="22"/>
        </w:rPr>
      </w:pPr>
      <w:r w:rsidRPr="00DF2271">
        <w:rPr>
          <w:rFonts w:ascii="Arial" w:hAnsi="Arial" w:cs="Arial"/>
          <w:sz w:val="22"/>
          <w:szCs w:val="22"/>
        </w:rPr>
        <w:t>There has been an explosion globally in the use of smartphones used by their owners on the move to access information and entertainment.</w:t>
      </w:r>
    </w:p>
    <w:p w:rsidR="00FC6058" w:rsidRPr="00DF2271" w:rsidRDefault="00FC6058" w:rsidP="00FC6058">
      <w:pPr>
        <w:rPr>
          <w:rFonts w:ascii="Arial" w:hAnsi="Arial" w:cs="Arial"/>
          <w:sz w:val="22"/>
          <w:szCs w:val="22"/>
        </w:rPr>
      </w:pPr>
    </w:p>
    <w:p w:rsidR="00FC6058" w:rsidRPr="00DF2271" w:rsidRDefault="00FC6058" w:rsidP="00FC6058">
      <w:pPr>
        <w:rPr>
          <w:rFonts w:ascii="Arial" w:hAnsi="Arial" w:cs="Arial"/>
          <w:sz w:val="22"/>
          <w:szCs w:val="22"/>
        </w:rPr>
      </w:pPr>
      <w:r w:rsidRPr="00DF2271">
        <w:rPr>
          <w:rFonts w:ascii="Arial" w:hAnsi="Arial" w:cs="Arial"/>
          <w:sz w:val="22"/>
          <w:szCs w:val="22"/>
        </w:rPr>
        <w:t>The mobile phone application, or app, has enormous potential for language learning. Apps allow for multisensory learning, for learners to use nuggets of time in a queue or on public transport. Tablet devices are beginning to serve as classroom substitutes for textbooks.</w:t>
      </w:r>
    </w:p>
    <w:p w:rsidR="00FC6058" w:rsidRPr="00DF2271" w:rsidRDefault="00FC6058" w:rsidP="00FC6058">
      <w:pPr>
        <w:rPr>
          <w:rFonts w:ascii="Arial" w:hAnsi="Arial" w:cs="Arial"/>
          <w:sz w:val="22"/>
          <w:szCs w:val="22"/>
        </w:rPr>
      </w:pPr>
    </w:p>
    <w:p w:rsidR="00FC6058" w:rsidRPr="00DF2271" w:rsidRDefault="00FC6058" w:rsidP="00FC6058">
      <w:pPr>
        <w:rPr>
          <w:rFonts w:ascii="Arial" w:hAnsi="Arial" w:cs="Arial"/>
          <w:sz w:val="22"/>
          <w:szCs w:val="22"/>
        </w:rPr>
      </w:pPr>
      <w:r w:rsidRPr="00DF2271">
        <w:rPr>
          <w:rFonts w:ascii="Arial" w:hAnsi="Arial" w:cs="Arial"/>
          <w:sz w:val="22"/>
          <w:szCs w:val="22"/>
        </w:rPr>
        <w:t xml:space="preserve">The presentation reports on an </w:t>
      </w:r>
      <w:proofErr w:type="spellStart"/>
      <w:r w:rsidRPr="00DF2271">
        <w:rPr>
          <w:rFonts w:ascii="Arial" w:hAnsi="Arial" w:cs="Arial"/>
          <w:sz w:val="22"/>
          <w:szCs w:val="22"/>
        </w:rPr>
        <w:t>ongoing</w:t>
      </w:r>
      <w:proofErr w:type="spellEnd"/>
      <w:r w:rsidRPr="00DF2271">
        <w:rPr>
          <w:rFonts w:ascii="Arial" w:hAnsi="Arial" w:cs="Arial"/>
          <w:sz w:val="22"/>
          <w:szCs w:val="22"/>
        </w:rPr>
        <w:t xml:space="preserve"> research project which began in late 2010 with a survey of 100 apps published internationally for learners of English and other modern foreign languages. They liked some of the features they found, such as the ability to personalise learning, and scoring and tracking routines. Their list of negative attributes is longer: too many translations, not enough sound or pictures, ugly and pointless flashcard apps, and reference books dumped into apps. There was over-reliance on multiple choice and true/false questions. Overall there was insufficient exploitation of the smartphone’s “superpowers” such as its touch screen, motion sensors, location detector, calendar notification and connections with other users. </w:t>
      </w:r>
    </w:p>
    <w:p w:rsidR="00FC6058" w:rsidRPr="00DF2271" w:rsidRDefault="00FC6058" w:rsidP="00FC6058">
      <w:pPr>
        <w:rPr>
          <w:rFonts w:ascii="Arial" w:hAnsi="Arial" w:cs="Arial"/>
          <w:sz w:val="22"/>
          <w:szCs w:val="22"/>
        </w:rPr>
      </w:pPr>
    </w:p>
    <w:p w:rsidR="00FC6058" w:rsidRPr="00DF2271" w:rsidRDefault="00FC6058" w:rsidP="00FC6058">
      <w:pPr>
        <w:rPr>
          <w:rFonts w:ascii="Arial" w:hAnsi="Arial" w:cs="Arial"/>
          <w:sz w:val="22"/>
          <w:szCs w:val="22"/>
        </w:rPr>
      </w:pPr>
      <w:r w:rsidRPr="00DF2271">
        <w:rPr>
          <w:rFonts w:ascii="Arial" w:hAnsi="Arial" w:cs="Arial"/>
          <w:sz w:val="22"/>
          <w:szCs w:val="22"/>
        </w:rPr>
        <w:t>The research now includes a wider range of devices and contexts and the researchers are developing frameworks that help publishers and course providers offer real educational value to language learners.</w:t>
      </w:r>
    </w:p>
    <w:p w:rsidR="00FC6058" w:rsidRPr="00DF2271" w:rsidRDefault="00FC6058" w:rsidP="00FC6058">
      <w:pPr>
        <w:rPr>
          <w:rFonts w:ascii="Arial" w:hAnsi="Arial" w:cs="Arial"/>
          <w:sz w:val="22"/>
          <w:szCs w:val="22"/>
        </w:rPr>
      </w:pPr>
    </w:p>
    <w:p w:rsidR="00FC6058" w:rsidRPr="00DF2271" w:rsidRDefault="00FC6058" w:rsidP="00FC6058">
      <w:pPr>
        <w:rPr>
          <w:rFonts w:ascii="Arial" w:hAnsi="Arial" w:cs="Arial"/>
          <w:sz w:val="22"/>
          <w:szCs w:val="22"/>
        </w:rPr>
      </w:pPr>
      <w:r w:rsidRPr="00DF2271">
        <w:rPr>
          <w:rFonts w:ascii="Arial" w:hAnsi="Arial" w:cs="Arial"/>
          <w:sz w:val="22"/>
          <w:szCs w:val="22"/>
        </w:rPr>
        <w:t xml:space="preserve">The presenter will discuss recent personal experience of developing materials for two mobile app projects.  The first is an arcade iPhone vocab game app designed to help A1 learners of English.  The team have worked to develop an engaging game, based on sound pedagogical principles with an intuitive user interface.  The second is a highly ambitious project to adapt existing Adobe Flash-based course materials originally designed for CDROM and web to mobile for A1 to B1 learners of English, French, Spanish and German.  </w:t>
      </w:r>
    </w:p>
    <w:p w:rsidR="00FC6058" w:rsidRPr="00DF2271" w:rsidRDefault="00FC6058" w:rsidP="00FC6058">
      <w:pPr>
        <w:rPr>
          <w:rFonts w:ascii="Arial" w:hAnsi="Arial" w:cs="Arial"/>
          <w:sz w:val="22"/>
          <w:szCs w:val="22"/>
        </w:rPr>
      </w:pPr>
    </w:p>
    <w:p w:rsidR="00FC6058" w:rsidRPr="00DF2271" w:rsidRDefault="00FC6058" w:rsidP="00FC6058">
      <w:pPr>
        <w:rPr>
          <w:rFonts w:ascii="Arial" w:hAnsi="Arial" w:cs="Arial"/>
          <w:sz w:val="22"/>
          <w:szCs w:val="22"/>
        </w:rPr>
      </w:pPr>
      <w:r w:rsidRPr="00DF2271">
        <w:rPr>
          <w:rFonts w:ascii="Arial" w:hAnsi="Arial" w:cs="Arial"/>
          <w:sz w:val="22"/>
          <w:szCs w:val="22"/>
        </w:rPr>
        <w:t>Also discussed are the challenges that had to be overcome, including decisions about what technologies and platforms to adopt, copyright and intellectual property issues, and how to make such projects sustainable and commercially viable.</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Rethinking the employability agenda in languages</w:t>
      </w:r>
    </w:p>
    <w:p w:rsidR="00FC6058" w:rsidRDefault="00FC6058" w:rsidP="00FC6058">
      <w:pPr>
        <w:rPr>
          <w:rFonts w:ascii="Arial" w:hAnsi="Arial" w:cs="Arial"/>
          <w:sz w:val="22"/>
          <w:szCs w:val="22"/>
        </w:rPr>
      </w:pPr>
    </w:p>
    <w:p w:rsidR="00FC6058" w:rsidRPr="00FA4504" w:rsidRDefault="00FC6058" w:rsidP="00FC6058">
      <w:pPr>
        <w:rPr>
          <w:rFonts w:ascii="Arial" w:hAnsi="Arial" w:cs="Arial"/>
          <w:i/>
          <w:iCs/>
          <w:sz w:val="22"/>
          <w:szCs w:val="22"/>
        </w:rPr>
      </w:pPr>
      <w:proofErr w:type="spellStart"/>
      <w:r w:rsidRPr="00FA4504">
        <w:rPr>
          <w:rFonts w:ascii="Arial" w:hAnsi="Arial" w:cs="Arial"/>
          <w:i/>
          <w:iCs/>
          <w:sz w:val="22"/>
          <w:szCs w:val="22"/>
        </w:rPr>
        <w:t>Filippo</w:t>
      </w:r>
      <w:proofErr w:type="spellEnd"/>
      <w:r w:rsidRPr="00FA4504">
        <w:rPr>
          <w:rFonts w:ascii="Arial" w:hAnsi="Arial" w:cs="Arial"/>
          <w:i/>
          <w:iCs/>
          <w:sz w:val="22"/>
          <w:szCs w:val="22"/>
        </w:rPr>
        <w:t xml:space="preserve"> </w:t>
      </w:r>
      <w:proofErr w:type="spellStart"/>
      <w:r w:rsidRPr="00FA4504">
        <w:rPr>
          <w:rFonts w:ascii="Arial" w:hAnsi="Arial" w:cs="Arial"/>
          <w:i/>
          <w:iCs/>
          <w:sz w:val="22"/>
          <w:szCs w:val="22"/>
        </w:rPr>
        <w:t>Nereo</w:t>
      </w:r>
      <w:proofErr w:type="spellEnd"/>
      <w:r w:rsidRPr="00FA4504">
        <w:rPr>
          <w:rFonts w:ascii="Arial" w:hAnsi="Arial" w:cs="Arial"/>
          <w:i/>
          <w:iCs/>
          <w:sz w:val="22"/>
          <w:szCs w:val="22"/>
        </w:rPr>
        <w:t xml:space="preserve">, </w:t>
      </w:r>
      <w:r>
        <w:rPr>
          <w:rFonts w:ascii="Arial" w:hAnsi="Arial" w:cs="Arial"/>
          <w:i/>
          <w:iCs/>
          <w:sz w:val="22"/>
          <w:szCs w:val="22"/>
        </w:rPr>
        <w:t xml:space="preserve">HEA Languages Discipline Lead, Honorary Lecturer in German Linguistics, </w:t>
      </w:r>
      <w:r w:rsidRPr="00FA4504">
        <w:rPr>
          <w:rFonts w:ascii="Arial" w:hAnsi="Arial" w:cs="Arial"/>
          <w:i/>
          <w:iCs/>
          <w:sz w:val="22"/>
          <w:szCs w:val="22"/>
        </w:rPr>
        <w:t>University of Manchester</w:t>
      </w:r>
    </w:p>
    <w:p w:rsidR="00FC6058" w:rsidRPr="00FA4504" w:rsidRDefault="00FC6058" w:rsidP="00FC6058">
      <w:pPr>
        <w:rPr>
          <w:rFonts w:ascii="Arial" w:hAnsi="Arial" w:cs="Arial"/>
          <w:sz w:val="22"/>
          <w:szCs w:val="22"/>
        </w:rPr>
      </w:pPr>
    </w:p>
    <w:p w:rsidR="00FC6058" w:rsidRPr="00FA4504" w:rsidRDefault="00FC6058" w:rsidP="00FC6058">
      <w:pPr>
        <w:rPr>
          <w:rFonts w:ascii="Arial" w:hAnsi="Arial" w:cs="Arial"/>
          <w:sz w:val="22"/>
          <w:szCs w:val="22"/>
        </w:rPr>
      </w:pPr>
      <w:r w:rsidRPr="00FA4504">
        <w:rPr>
          <w:rFonts w:ascii="Arial" w:hAnsi="Arial" w:cs="Arial"/>
          <w:sz w:val="22"/>
          <w:szCs w:val="22"/>
        </w:rPr>
        <w:t>The new fees regime is likely to reinforce students’ consumerist attitudes towards Higher</w:t>
      </w:r>
      <w:r>
        <w:rPr>
          <w:rFonts w:ascii="Arial" w:hAnsi="Arial" w:cs="Arial"/>
          <w:sz w:val="22"/>
          <w:szCs w:val="22"/>
        </w:rPr>
        <w:t xml:space="preserve"> </w:t>
      </w:r>
      <w:r w:rsidRPr="00FA4504">
        <w:rPr>
          <w:rFonts w:ascii="Arial" w:hAnsi="Arial" w:cs="Arial"/>
          <w:sz w:val="22"/>
          <w:szCs w:val="22"/>
        </w:rPr>
        <w:t>Education and lead to increased expectations of value-for-money and graduate</w:t>
      </w:r>
      <w:r>
        <w:rPr>
          <w:rFonts w:ascii="Arial" w:hAnsi="Arial" w:cs="Arial"/>
          <w:sz w:val="22"/>
          <w:szCs w:val="22"/>
        </w:rPr>
        <w:t xml:space="preserve"> </w:t>
      </w:r>
      <w:r w:rsidRPr="00FA4504">
        <w:rPr>
          <w:rFonts w:ascii="Arial" w:hAnsi="Arial" w:cs="Arial"/>
          <w:sz w:val="22"/>
          <w:szCs w:val="22"/>
        </w:rPr>
        <w:t>employability. This is particularly the case in language disciplines, where four-year</w:t>
      </w:r>
      <w:r>
        <w:rPr>
          <w:rFonts w:ascii="Arial" w:hAnsi="Arial" w:cs="Arial"/>
          <w:sz w:val="22"/>
          <w:szCs w:val="22"/>
        </w:rPr>
        <w:t xml:space="preserve"> </w:t>
      </w:r>
      <w:r w:rsidRPr="00FA4504">
        <w:rPr>
          <w:rFonts w:ascii="Arial" w:hAnsi="Arial" w:cs="Arial"/>
          <w:sz w:val="22"/>
          <w:szCs w:val="22"/>
        </w:rPr>
        <w:t>undergraduate programmes are the norm. All stakeholders in the ‘student experience’ –</w:t>
      </w:r>
      <w:r>
        <w:rPr>
          <w:rFonts w:ascii="Arial" w:hAnsi="Arial" w:cs="Arial"/>
          <w:sz w:val="22"/>
          <w:szCs w:val="22"/>
        </w:rPr>
        <w:t xml:space="preserve"> </w:t>
      </w:r>
      <w:r w:rsidRPr="00FA4504">
        <w:rPr>
          <w:rFonts w:ascii="Arial" w:hAnsi="Arial" w:cs="Arial"/>
          <w:sz w:val="22"/>
          <w:szCs w:val="22"/>
        </w:rPr>
        <w:t>academics, but professional support staff too – therefore need to respond creatively and</w:t>
      </w:r>
      <w:r>
        <w:rPr>
          <w:rFonts w:ascii="Arial" w:hAnsi="Arial" w:cs="Arial"/>
          <w:sz w:val="22"/>
          <w:szCs w:val="22"/>
        </w:rPr>
        <w:t xml:space="preserve"> </w:t>
      </w:r>
      <w:r w:rsidRPr="00FA4504">
        <w:rPr>
          <w:rFonts w:ascii="Arial" w:hAnsi="Arial" w:cs="Arial"/>
          <w:sz w:val="22"/>
          <w:szCs w:val="22"/>
        </w:rPr>
        <w:t>collaboratively to these pressures. Key to this challenge is the diversification of modes of</w:t>
      </w:r>
      <w:r>
        <w:rPr>
          <w:rFonts w:ascii="Arial" w:hAnsi="Arial" w:cs="Arial"/>
          <w:sz w:val="22"/>
          <w:szCs w:val="22"/>
        </w:rPr>
        <w:t xml:space="preserve"> </w:t>
      </w:r>
      <w:r w:rsidRPr="00FA4504">
        <w:rPr>
          <w:rFonts w:ascii="Arial" w:hAnsi="Arial" w:cs="Arial"/>
          <w:sz w:val="22"/>
          <w:szCs w:val="22"/>
        </w:rPr>
        <w:t>delivery and assessment, and recognition that skills development must be positioned at</w:t>
      </w:r>
      <w:r>
        <w:rPr>
          <w:rFonts w:ascii="Arial" w:hAnsi="Arial" w:cs="Arial"/>
          <w:sz w:val="22"/>
          <w:szCs w:val="22"/>
        </w:rPr>
        <w:t xml:space="preserve"> </w:t>
      </w:r>
      <w:r w:rsidRPr="00FA4504">
        <w:rPr>
          <w:rFonts w:ascii="Arial" w:hAnsi="Arial" w:cs="Arial"/>
          <w:sz w:val="22"/>
          <w:szCs w:val="22"/>
        </w:rPr>
        <w:t>the very core of the units we deliver. Moreover, we need to facilitate the transfer of new</w:t>
      </w:r>
      <w:r>
        <w:rPr>
          <w:rFonts w:ascii="Arial" w:hAnsi="Arial" w:cs="Arial"/>
          <w:sz w:val="22"/>
          <w:szCs w:val="22"/>
        </w:rPr>
        <w:t xml:space="preserve"> </w:t>
      </w:r>
      <w:r w:rsidRPr="00FA4504">
        <w:rPr>
          <w:rFonts w:ascii="Arial" w:hAnsi="Arial" w:cs="Arial"/>
          <w:sz w:val="22"/>
          <w:szCs w:val="22"/>
        </w:rPr>
        <w:t>ideas on diversification between colleagues.</w:t>
      </w:r>
    </w:p>
    <w:p w:rsidR="00FC6058" w:rsidRDefault="00FC6058" w:rsidP="00FC6058">
      <w:pPr>
        <w:rPr>
          <w:rFonts w:ascii="Arial" w:hAnsi="Arial" w:cs="Arial"/>
          <w:sz w:val="22"/>
          <w:szCs w:val="22"/>
        </w:rPr>
      </w:pPr>
    </w:p>
    <w:p w:rsidR="00FC6058" w:rsidRDefault="00FC6058" w:rsidP="00FC6058">
      <w:pPr>
        <w:rPr>
          <w:rFonts w:ascii="Arial" w:hAnsi="Arial" w:cs="Arial"/>
          <w:sz w:val="22"/>
          <w:szCs w:val="22"/>
        </w:rPr>
      </w:pPr>
      <w:r w:rsidRPr="00FA4504">
        <w:rPr>
          <w:rFonts w:ascii="Arial" w:hAnsi="Arial" w:cs="Arial"/>
          <w:sz w:val="22"/>
          <w:szCs w:val="22"/>
        </w:rPr>
        <w:t>This paper reports on a unit aimed at students of German linguistics (although the design</w:t>
      </w:r>
      <w:r>
        <w:rPr>
          <w:rFonts w:ascii="Arial" w:hAnsi="Arial" w:cs="Arial"/>
          <w:sz w:val="22"/>
          <w:szCs w:val="22"/>
        </w:rPr>
        <w:t xml:space="preserve"> </w:t>
      </w:r>
      <w:r w:rsidRPr="00FA4504">
        <w:rPr>
          <w:rFonts w:ascii="Arial" w:hAnsi="Arial" w:cs="Arial"/>
          <w:sz w:val="22"/>
          <w:szCs w:val="22"/>
        </w:rPr>
        <w:t>is transferable to other language disciplines), and developed in close liaison with</w:t>
      </w:r>
      <w:r>
        <w:rPr>
          <w:rFonts w:ascii="Arial" w:hAnsi="Arial" w:cs="Arial"/>
          <w:sz w:val="22"/>
          <w:szCs w:val="22"/>
        </w:rPr>
        <w:t xml:space="preserve"> </w:t>
      </w:r>
      <w:r w:rsidRPr="00FA4504">
        <w:rPr>
          <w:rFonts w:ascii="Arial" w:hAnsi="Arial" w:cs="Arial"/>
          <w:sz w:val="22"/>
          <w:szCs w:val="22"/>
        </w:rPr>
        <w:t>colleagues in a University Careers Service and a Faculty eLearning Team. The unit begins</w:t>
      </w:r>
      <w:r>
        <w:rPr>
          <w:rFonts w:ascii="Arial" w:hAnsi="Arial" w:cs="Arial"/>
          <w:sz w:val="22"/>
          <w:szCs w:val="22"/>
        </w:rPr>
        <w:t xml:space="preserve"> </w:t>
      </w:r>
      <w:r w:rsidRPr="00FA4504">
        <w:rPr>
          <w:rFonts w:ascii="Arial" w:hAnsi="Arial" w:cs="Arial"/>
          <w:sz w:val="22"/>
          <w:szCs w:val="22"/>
        </w:rPr>
        <w:t>with some introductory lectures setting out the structure of and rationale for the unit,</w:t>
      </w:r>
      <w:r>
        <w:rPr>
          <w:rFonts w:ascii="Arial" w:hAnsi="Arial" w:cs="Arial"/>
          <w:sz w:val="22"/>
          <w:szCs w:val="22"/>
        </w:rPr>
        <w:t xml:space="preserve"> </w:t>
      </w:r>
      <w:r w:rsidRPr="00FA4504">
        <w:rPr>
          <w:rFonts w:ascii="Arial" w:hAnsi="Arial" w:cs="Arial"/>
          <w:sz w:val="22"/>
          <w:szCs w:val="22"/>
        </w:rPr>
        <w:t>and underlining the importance graduate employers attach to transferable skills as much</w:t>
      </w:r>
      <w:r>
        <w:rPr>
          <w:rFonts w:ascii="Arial" w:hAnsi="Arial" w:cs="Arial"/>
          <w:sz w:val="22"/>
          <w:szCs w:val="22"/>
        </w:rPr>
        <w:t xml:space="preserve"> </w:t>
      </w:r>
      <w:r w:rsidRPr="00FA4504">
        <w:rPr>
          <w:rFonts w:ascii="Arial" w:hAnsi="Arial" w:cs="Arial"/>
          <w:sz w:val="22"/>
          <w:szCs w:val="22"/>
        </w:rPr>
        <w:t>as academic ability. The principal mode of delivery, however, is enquiry-based learning.</w:t>
      </w:r>
      <w:r>
        <w:rPr>
          <w:rFonts w:ascii="Arial" w:hAnsi="Arial" w:cs="Arial"/>
          <w:sz w:val="22"/>
          <w:szCs w:val="22"/>
        </w:rPr>
        <w:t xml:space="preserve"> </w:t>
      </w:r>
      <w:r w:rsidRPr="00FA4504">
        <w:rPr>
          <w:rFonts w:ascii="Arial" w:hAnsi="Arial" w:cs="Arial"/>
          <w:sz w:val="22"/>
          <w:szCs w:val="22"/>
        </w:rPr>
        <w:t>Having identified linguistic aspects of the ‘awful German language’ (Mark Twain) that</w:t>
      </w:r>
      <w:r>
        <w:rPr>
          <w:rFonts w:ascii="Arial" w:hAnsi="Arial" w:cs="Arial"/>
          <w:sz w:val="22"/>
          <w:szCs w:val="22"/>
        </w:rPr>
        <w:t xml:space="preserve"> </w:t>
      </w:r>
      <w:r w:rsidRPr="00FA4504">
        <w:rPr>
          <w:rFonts w:ascii="Arial" w:hAnsi="Arial" w:cs="Arial"/>
          <w:sz w:val="22"/>
          <w:szCs w:val="22"/>
        </w:rPr>
        <w:t>pose a real-life problem to foreign language learners, groups of students – closely guided</w:t>
      </w:r>
      <w:r>
        <w:rPr>
          <w:rFonts w:ascii="Arial" w:hAnsi="Arial" w:cs="Arial"/>
          <w:sz w:val="22"/>
          <w:szCs w:val="22"/>
        </w:rPr>
        <w:t xml:space="preserve"> </w:t>
      </w:r>
      <w:r w:rsidRPr="00FA4504">
        <w:rPr>
          <w:rFonts w:ascii="Arial" w:hAnsi="Arial" w:cs="Arial"/>
          <w:sz w:val="22"/>
          <w:szCs w:val="22"/>
        </w:rPr>
        <w:t>by the facilitator – devote their time to developing their own e-tool, designed to address</w:t>
      </w:r>
      <w:r>
        <w:rPr>
          <w:rFonts w:ascii="Arial" w:hAnsi="Arial" w:cs="Arial"/>
          <w:sz w:val="22"/>
          <w:szCs w:val="22"/>
        </w:rPr>
        <w:t xml:space="preserve"> </w:t>
      </w:r>
      <w:r w:rsidRPr="00FA4504">
        <w:rPr>
          <w:rFonts w:ascii="Arial" w:hAnsi="Arial" w:cs="Arial"/>
          <w:sz w:val="22"/>
          <w:szCs w:val="22"/>
        </w:rPr>
        <w:t>the learner needs they identified. Team members are required to communicate regularly</w:t>
      </w:r>
      <w:r>
        <w:rPr>
          <w:rFonts w:ascii="Arial" w:hAnsi="Arial" w:cs="Arial"/>
          <w:sz w:val="22"/>
          <w:szCs w:val="22"/>
        </w:rPr>
        <w:t xml:space="preserve"> </w:t>
      </w:r>
      <w:r w:rsidRPr="00FA4504">
        <w:rPr>
          <w:rFonts w:ascii="Arial" w:hAnsi="Arial" w:cs="Arial"/>
          <w:sz w:val="22"/>
          <w:szCs w:val="22"/>
        </w:rPr>
        <w:t>with each other and with focus groups, whilst team leaders, who rotate on a weekly basis,</w:t>
      </w:r>
      <w:r>
        <w:rPr>
          <w:rFonts w:ascii="Arial" w:hAnsi="Arial" w:cs="Arial"/>
          <w:sz w:val="22"/>
          <w:szCs w:val="22"/>
        </w:rPr>
        <w:t xml:space="preserve"> </w:t>
      </w:r>
      <w:r w:rsidRPr="00FA4504">
        <w:rPr>
          <w:rFonts w:ascii="Arial" w:hAnsi="Arial" w:cs="Arial"/>
          <w:sz w:val="22"/>
          <w:szCs w:val="22"/>
        </w:rPr>
        <w:t>are responsible for the delegation of tasks in accordance with their team members’ skill</w:t>
      </w:r>
      <w:r>
        <w:rPr>
          <w:rFonts w:ascii="Arial" w:hAnsi="Arial" w:cs="Arial"/>
          <w:sz w:val="22"/>
          <w:szCs w:val="22"/>
        </w:rPr>
        <w:t xml:space="preserve"> </w:t>
      </w:r>
      <w:r w:rsidRPr="00FA4504">
        <w:rPr>
          <w:rFonts w:ascii="Arial" w:hAnsi="Arial" w:cs="Arial"/>
          <w:sz w:val="22"/>
          <w:szCs w:val="22"/>
        </w:rPr>
        <w:t>sets, the assignment of clear roles and responsibilities, and documentation of meetings.</w:t>
      </w:r>
      <w:r>
        <w:rPr>
          <w:rFonts w:ascii="Arial" w:hAnsi="Arial" w:cs="Arial"/>
          <w:sz w:val="22"/>
          <w:szCs w:val="22"/>
        </w:rPr>
        <w:t xml:space="preserve"> </w:t>
      </w:r>
    </w:p>
    <w:p w:rsidR="00FC6058" w:rsidRDefault="00FC6058" w:rsidP="00FC6058">
      <w:pPr>
        <w:rPr>
          <w:rFonts w:ascii="Arial" w:hAnsi="Arial" w:cs="Arial"/>
          <w:sz w:val="22"/>
          <w:szCs w:val="22"/>
        </w:rPr>
      </w:pPr>
    </w:p>
    <w:p w:rsidR="00FC6058" w:rsidRDefault="00FC6058" w:rsidP="00FC6058">
      <w:pPr>
        <w:rPr>
          <w:rFonts w:ascii="Arial" w:hAnsi="Arial" w:cs="Arial"/>
          <w:sz w:val="22"/>
          <w:szCs w:val="22"/>
        </w:rPr>
      </w:pPr>
      <w:r w:rsidRPr="00FA4504">
        <w:rPr>
          <w:rFonts w:ascii="Arial" w:hAnsi="Arial" w:cs="Arial"/>
          <w:sz w:val="22"/>
          <w:szCs w:val="22"/>
        </w:rPr>
        <w:t>Summative assessment of both subject knowledge and a range of key transferable skills</w:t>
      </w:r>
      <w:r>
        <w:rPr>
          <w:rFonts w:ascii="Arial" w:hAnsi="Arial" w:cs="Arial"/>
          <w:sz w:val="22"/>
          <w:szCs w:val="22"/>
        </w:rPr>
        <w:t xml:space="preserve"> </w:t>
      </w:r>
      <w:proofErr w:type="gramStart"/>
      <w:r w:rsidRPr="00FA4504">
        <w:rPr>
          <w:rFonts w:ascii="Arial" w:hAnsi="Arial" w:cs="Arial"/>
          <w:sz w:val="22"/>
          <w:szCs w:val="22"/>
        </w:rPr>
        <w:t>takes</w:t>
      </w:r>
      <w:proofErr w:type="gramEnd"/>
      <w:r w:rsidRPr="00FA4504">
        <w:rPr>
          <w:rFonts w:ascii="Arial" w:hAnsi="Arial" w:cs="Arial"/>
          <w:sz w:val="22"/>
          <w:szCs w:val="22"/>
        </w:rPr>
        <w:t xml:space="preserve"> three forms. First, students regularly submit reflective statements on the progress</w:t>
      </w:r>
      <w:r>
        <w:rPr>
          <w:rFonts w:ascii="Arial" w:hAnsi="Arial" w:cs="Arial"/>
          <w:sz w:val="22"/>
          <w:szCs w:val="22"/>
        </w:rPr>
        <w:t xml:space="preserve"> </w:t>
      </w:r>
      <w:r w:rsidRPr="00FA4504">
        <w:rPr>
          <w:rFonts w:ascii="Arial" w:hAnsi="Arial" w:cs="Arial"/>
          <w:sz w:val="22"/>
          <w:szCs w:val="22"/>
        </w:rPr>
        <w:t>of their projects in response to prompt questions typically encountered in graduate</w:t>
      </w:r>
      <w:r>
        <w:rPr>
          <w:rFonts w:ascii="Arial" w:hAnsi="Arial" w:cs="Arial"/>
          <w:sz w:val="22"/>
          <w:szCs w:val="22"/>
        </w:rPr>
        <w:t xml:space="preserve"> </w:t>
      </w:r>
      <w:r w:rsidRPr="00FA4504">
        <w:rPr>
          <w:rFonts w:ascii="Arial" w:hAnsi="Arial" w:cs="Arial"/>
          <w:sz w:val="22"/>
          <w:szCs w:val="22"/>
        </w:rPr>
        <w:t>interviews and application forms. Second, teams submit an end-of-project report, which</w:t>
      </w:r>
      <w:r>
        <w:rPr>
          <w:rFonts w:ascii="Arial" w:hAnsi="Arial" w:cs="Arial"/>
          <w:sz w:val="22"/>
          <w:szCs w:val="22"/>
        </w:rPr>
        <w:t xml:space="preserve"> </w:t>
      </w:r>
      <w:r w:rsidRPr="00FA4504">
        <w:rPr>
          <w:rFonts w:ascii="Arial" w:hAnsi="Arial" w:cs="Arial"/>
          <w:sz w:val="22"/>
          <w:szCs w:val="22"/>
        </w:rPr>
        <w:t>details how the project performed against the aims and objectives set at the beginning of</w:t>
      </w:r>
      <w:r>
        <w:rPr>
          <w:rFonts w:ascii="Arial" w:hAnsi="Arial" w:cs="Arial"/>
          <w:sz w:val="22"/>
          <w:szCs w:val="22"/>
        </w:rPr>
        <w:t xml:space="preserve"> </w:t>
      </w:r>
      <w:r w:rsidRPr="00FA4504">
        <w:rPr>
          <w:rFonts w:ascii="Arial" w:hAnsi="Arial" w:cs="Arial"/>
          <w:sz w:val="22"/>
          <w:szCs w:val="22"/>
        </w:rPr>
        <w:t>the semester, and reports on project-related risks identified by the students, ways in</w:t>
      </w:r>
      <w:r>
        <w:rPr>
          <w:rFonts w:ascii="Arial" w:hAnsi="Arial" w:cs="Arial"/>
          <w:sz w:val="22"/>
          <w:szCs w:val="22"/>
        </w:rPr>
        <w:t xml:space="preserve"> </w:t>
      </w:r>
      <w:r w:rsidRPr="00FA4504">
        <w:rPr>
          <w:rFonts w:ascii="Arial" w:hAnsi="Arial" w:cs="Arial"/>
          <w:sz w:val="22"/>
          <w:szCs w:val="22"/>
        </w:rPr>
        <w:t>which they were mitigated, and lessons learned. Third, students present their projects in</w:t>
      </w:r>
      <w:r>
        <w:rPr>
          <w:rFonts w:ascii="Arial" w:hAnsi="Arial" w:cs="Arial"/>
          <w:sz w:val="22"/>
          <w:szCs w:val="22"/>
        </w:rPr>
        <w:t xml:space="preserve"> </w:t>
      </w:r>
      <w:r w:rsidRPr="00FA4504">
        <w:rPr>
          <w:rFonts w:ascii="Arial" w:hAnsi="Arial" w:cs="Arial"/>
          <w:sz w:val="22"/>
          <w:szCs w:val="22"/>
        </w:rPr>
        <w:t xml:space="preserve">the form of an oral presentation and poster at an open session, which academic </w:t>
      </w:r>
      <w:proofErr w:type="gramStart"/>
      <w:r w:rsidRPr="00FA4504">
        <w:rPr>
          <w:rFonts w:ascii="Arial" w:hAnsi="Arial" w:cs="Arial"/>
          <w:sz w:val="22"/>
          <w:szCs w:val="22"/>
        </w:rPr>
        <w:t>staff</w:t>
      </w:r>
      <w:r>
        <w:rPr>
          <w:rFonts w:ascii="Arial" w:hAnsi="Arial" w:cs="Arial"/>
          <w:sz w:val="22"/>
          <w:szCs w:val="22"/>
        </w:rPr>
        <w:t>,</w:t>
      </w:r>
      <w:r w:rsidRPr="00FA4504">
        <w:rPr>
          <w:rFonts w:ascii="Arial" w:hAnsi="Arial" w:cs="Arial"/>
          <w:sz w:val="22"/>
          <w:szCs w:val="22"/>
        </w:rPr>
        <w:t xml:space="preserve"> as</w:t>
      </w:r>
      <w:r>
        <w:rPr>
          <w:rFonts w:ascii="Arial" w:hAnsi="Arial" w:cs="Arial"/>
          <w:sz w:val="22"/>
          <w:szCs w:val="22"/>
        </w:rPr>
        <w:t xml:space="preserve"> </w:t>
      </w:r>
      <w:r w:rsidRPr="00FA4504">
        <w:rPr>
          <w:rFonts w:ascii="Arial" w:hAnsi="Arial" w:cs="Arial"/>
          <w:sz w:val="22"/>
          <w:szCs w:val="22"/>
        </w:rPr>
        <w:t>well as colleagues from the Careers Service and eLearning Team</w:t>
      </w:r>
      <w:r>
        <w:rPr>
          <w:rFonts w:ascii="Arial" w:hAnsi="Arial" w:cs="Arial"/>
          <w:sz w:val="22"/>
          <w:szCs w:val="22"/>
        </w:rPr>
        <w:t>,</w:t>
      </w:r>
      <w:r w:rsidRPr="00FA4504">
        <w:rPr>
          <w:rFonts w:ascii="Arial" w:hAnsi="Arial" w:cs="Arial"/>
          <w:sz w:val="22"/>
          <w:szCs w:val="22"/>
        </w:rPr>
        <w:t xml:space="preserve"> attend</w:t>
      </w:r>
      <w:proofErr w:type="gramEnd"/>
      <w:r w:rsidRPr="00FA4504">
        <w:rPr>
          <w:rFonts w:ascii="Arial" w:hAnsi="Arial" w:cs="Arial"/>
          <w:sz w:val="22"/>
          <w:szCs w:val="22"/>
        </w:rPr>
        <w:t>. In this way, the</w:t>
      </w:r>
      <w:r>
        <w:rPr>
          <w:rFonts w:ascii="Arial" w:hAnsi="Arial" w:cs="Arial"/>
          <w:sz w:val="22"/>
          <w:szCs w:val="22"/>
        </w:rPr>
        <w:t xml:space="preserve"> </w:t>
      </w:r>
      <w:r w:rsidRPr="00FA4504">
        <w:rPr>
          <w:rFonts w:ascii="Arial" w:hAnsi="Arial" w:cs="Arial"/>
          <w:sz w:val="22"/>
          <w:szCs w:val="22"/>
        </w:rPr>
        <w:t>students benefit from much richer feedback from an audience that is able to give</w:t>
      </w:r>
      <w:r>
        <w:rPr>
          <w:rFonts w:ascii="Arial" w:hAnsi="Arial" w:cs="Arial"/>
          <w:sz w:val="22"/>
          <w:szCs w:val="22"/>
        </w:rPr>
        <w:t xml:space="preserve"> </w:t>
      </w:r>
      <w:r w:rsidRPr="00FA4504">
        <w:rPr>
          <w:rFonts w:ascii="Arial" w:hAnsi="Arial" w:cs="Arial"/>
          <w:sz w:val="22"/>
          <w:szCs w:val="22"/>
        </w:rPr>
        <w:t>different perspectives on the students’ work, and the session also offers a unique</w:t>
      </w:r>
      <w:r>
        <w:rPr>
          <w:rFonts w:ascii="Arial" w:hAnsi="Arial" w:cs="Arial"/>
          <w:sz w:val="22"/>
          <w:szCs w:val="22"/>
        </w:rPr>
        <w:t xml:space="preserve"> </w:t>
      </w:r>
      <w:r w:rsidRPr="00FA4504">
        <w:rPr>
          <w:rFonts w:ascii="Arial" w:hAnsi="Arial" w:cs="Arial"/>
          <w:sz w:val="22"/>
          <w:szCs w:val="22"/>
        </w:rPr>
        <w:t>opportunity for staff to come together, and facilitates discussion on new approaches to</w:t>
      </w:r>
      <w:r>
        <w:rPr>
          <w:rFonts w:ascii="Arial" w:hAnsi="Arial" w:cs="Arial"/>
          <w:sz w:val="22"/>
          <w:szCs w:val="22"/>
        </w:rPr>
        <w:t xml:space="preserve"> </w:t>
      </w:r>
      <w:r w:rsidRPr="00FA4504">
        <w:rPr>
          <w:rFonts w:ascii="Arial" w:hAnsi="Arial" w:cs="Arial"/>
          <w:sz w:val="22"/>
          <w:szCs w:val="22"/>
        </w:rPr>
        <w:t>unit delivery and assessment. Peer-reviewers, careers consultants, the external examiner,</w:t>
      </w:r>
      <w:r>
        <w:rPr>
          <w:rFonts w:ascii="Arial" w:hAnsi="Arial" w:cs="Arial"/>
          <w:sz w:val="22"/>
          <w:szCs w:val="22"/>
        </w:rPr>
        <w:t xml:space="preserve"> </w:t>
      </w:r>
      <w:r w:rsidRPr="00FA4504">
        <w:rPr>
          <w:rFonts w:ascii="Arial" w:hAnsi="Arial" w:cs="Arial"/>
          <w:sz w:val="22"/>
          <w:szCs w:val="22"/>
        </w:rPr>
        <w:t xml:space="preserve">and students have </w:t>
      </w:r>
      <w:r>
        <w:rPr>
          <w:rFonts w:ascii="Arial" w:hAnsi="Arial" w:cs="Arial"/>
          <w:sz w:val="22"/>
          <w:szCs w:val="22"/>
        </w:rPr>
        <w:t>c</w:t>
      </w:r>
      <w:r w:rsidRPr="00FA4504">
        <w:rPr>
          <w:rFonts w:ascii="Arial" w:hAnsi="Arial" w:cs="Arial"/>
          <w:sz w:val="22"/>
          <w:szCs w:val="22"/>
        </w:rPr>
        <w:t>ommented positively on the unit, which has proved popular with</w:t>
      </w:r>
      <w:r>
        <w:rPr>
          <w:rFonts w:ascii="Arial" w:hAnsi="Arial" w:cs="Arial"/>
          <w:sz w:val="22"/>
          <w:szCs w:val="22"/>
        </w:rPr>
        <w:t xml:space="preserve"> </w:t>
      </w:r>
      <w:r w:rsidRPr="00FA4504">
        <w:rPr>
          <w:rFonts w:ascii="Arial" w:hAnsi="Arial" w:cs="Arial"/>
          <w:sz w:val="22"/>
          <w:szCs w:val="22"/>
        </w:rPr>
        <w:t>students, with numbers doubling in one year.</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proofErr w:type="spellStart"/>
      <w:proofErr w:type="gramStart"/>
      <w:r w:rsidRPr="005014C2">
        <w:rPr>
          <w:rFonts w:ascii="Arial" w:hAnsi="Arial" w:cs="Arial"/>
          <w:b/>
          <w:bCs/>
        </w:rPr>
        <w:t>ePresessional</w:t>
      </w:r>
      <w:proofErr w:type="spellEnd"/>
      <w:proofErr w:type="gramEnd"/>
      <w:r w:rsidRPr="005014C2">
        <w:rPr>
          <w:rFonts w:ascii="Arial" w:hAnsi="Arial" w:cs="Arial"/>
          <w:b/>
          <w:bCs/>
        </w:rPr>
        <w:t xml:space="preserve">:  a blended approach to delivering pre-sessional courses  in EAP  for international students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r w:rsidRPr="00A01E55">
        <w:rPr>
          <w:rFonts w:ascii="Arial" w:hAnsi="Arial" w:cs="Arial"/>
          <w:i/>
          <w:iCs/>
          <w:sz w:val="22"/>
          <w:szCs w:val="22"/>
        </w:rPr>
        <w:t>Julie Watson</w:t>
      </w:r>
      <w:r>
        <w:rPr>
          <w:rFonts w:ascii="Arial" w:hAnsi="Arial" w:cs="Arial"/>
          <w:i/>
          <w:iCs/>
          <w:sz w:val="22"/>
          <w:szCs w:val="22"/>
        </w:rPr>
        <w:t xml:space="preserve">, Principal Teaching Fellow in </w:t>
      </w:r>
      <w:proofErr w:type="spellStart"/>
      <w:r>
        <w:rPr>
          <w:rFonts w:ascii="Arial" w:hAnsi="Arial" w:cs="Arial"/>
          <w:i/>
          <w:iCs/>
          <w:sz w:val="22"/>
          <w:szCs w:val="22"/>
        </w:rPr>
        <w:t>elearning</w:t>
      </w:r>
      <w:proofErr w:type="spellEnd"/>
      <w:r>
        <w:rPr>
          <w:rFonts w:ascii="Arial" w:hAnsi="Arial" w:cs="Arial"/>
          <w:i/>
          <w:iCs/>
          <w:sz w:val="22"/>
          <w:szCs w:val="22"/>
        </w:rPr>
        <w:t>,</w:t>
      </w:r>
      <w:r w:rsidRPr="00A01E55">
        <w:rPr>
          <w:rFonts w:ascii="Arial" w:hAnsi="Arial" w:cs="Arial"/>
          <w:i/>
          <w:iCs/>
          <w:sz w:val="22"/>
          <w:szCs w:val="22"/>
        </w:rPr>
        <w:t xml:space="preserve"> and Steven White, </w:t>
      </w:r>
      <w:r>
        <w:rPr>
          <w:rFonts w:ascii="Arial" w:hAnsi="Arial" w:cs="Arial"/>
          <w:i/>
          <w:iCs/>
          <w:sz w:val="22"/>
          <w:szCs w:val="22"/>
        </w:rPr>
        <w:t xml:space="preserve">e-tutor, </w:t>
      </w:r>
      <w:r w:rsidRPr="00A01E55">
        <w:rPr>
          <w:rFonts w:ascii="Arial" w:hAnsi="Arial" w:cs="Arial"/>
          <w:i/>
          <w:iCs/>
          <w:sz w:val="22"/>
          <w:szCs w:val="22"/>
        </w:rPr>
        <w:t>University of Southampton</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The ever-growing numbers of international students pursuing degree programmes at UK universities (UKCISA, 2011), has placed a severe strain on many summer Pre-sessional Courses in English for Academic Purposes. Taking advantage of technological affordances and prior experience in delivering  tutored  online degree programmes (Watson and Baker, 2011), at the University of Southampton  an online pre-sessional course  was developed and delivered  to  65 international students  in receipt of confirmed offers of places on  MSc and MBA programmes in the School of Management.  The students, who were required by the department to follow 15 weeks of EAP preparation, undertook the first five weeks of their pre-sessional online with a focus  on academic writing and reading;  study skills, vocabulary and grammar development. They produced weekly assignments and were tutored throughout the course by British EAP tutors. They then arrived in Southampton to complete a further ten weeks, face-to-face, on their pre-sessional programme.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This blended approach to pre-sessional provision has a number of benefits and may well also help prepare students for UK academic culture prior to their arrival. Student satisfaction levels were </w:t>
      </w:r>
      <w:r>
        <w:rPr>
          <w:rFonts w:ascii="Arial" w:hAnsi="Arial" w:cs="Arial"/>
          <w:sz w:val="22"/>
          <w:szCs w:val="22"/>
        </w:rPr>
        <w:t xml:space="preserve">high and research is currently underway to establish whether students </w:t>
      </w:r>
      <w:r w:rsidRPr="00A01E55">
        <w:rPr>
          <w:rFonts w:ascii="Arial" w:hAnsi="Arial" w:cs="Arial"/>
          <w:sz w:val="22"/>
          <w:szCs w:val="22"/>
        </w:rPr>
        <w:t>who follow online prepar</w:t>
      </w:r>
      <w:r>
        <w:rPr>
          <w:rFonts w:ascii="Arial" w:hAnsi="Arial" w:cs="Arial"/>
          <w:sz w:val="22"/>
          <w:szCs w:val="22"/>
        </w:rPr>
        <w:t xml:space="preserve">ation courses of this kind reflect higher confidence levels </w:t>
      </w:r>
      <w:r w:rsidRPr="00A01E55">
        <w:rPr>
          <w:rFonts w:ascii="Arial" w:hAnsi="Arial" w:cs="Arial"/>
          <w:sz w:val="22"/>
          <w:szCs w:val="22"/>
        </w:rPr>
        <w:t>on arrival than those who do not.  The first part of this presentation will outline and demonstrate the online pre-sessional course. The second part will present the online pre-sessional from the tutor’s perspective.  Finally some initial findings from the evaluation will be discussed.</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r w:rsidRPr="00A01E55">
        <w:rPr>
          <w:rFonts w:ascii="Arial" w:hAnsi="Arial" w:cs="Arial"/>
          <w:i/>
          <w:iCs/>
          <w:sz w:val="22"/>
          <w:szCs w:val="22"/>
        </w:rPr>
        <w:t>References:</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UKCISA (2011) International students in UK higher education: key statistics.  Retrieved from http://www.ukcisa.org.uk/about/statistics_he.php</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Watson, J. and W. Baker (2011) Mastering the online Master’s: the repurposing, delivery and evaluation of an online Master’s degree </w:t>
      </w:r>
      <w:proofErr w:type="gramStart"/>
      <w:r w:rsidRPr="00A01E55">
        <w:rPr>
          <w:rFonts w:ascii="Arial" w:hAnsi="Arial" w:cs="Arial"/>
          <w:sz w:val="22"/>
          <w:szCs w:val="22"/>
        </w:rPr>
        <w:t>programme  (</w:t>
      </w:r>
      <w:proofErr w:type="gramEnd"/>
      <w:r w:rsidRPr="00A01E55">
        <w:rPr>
          <w:rFonts w:ascii="Arial" w:hAnsi="Arial" w:cs="Arial"/>
          <w:sz w:val="22"/>
          <w:szCs w:val="22"/>
        </w:rPr>
        <w:t>Forthcoming)</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Technological diversity: an investigation into language learners' technology use inside and outside the classroom</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r w:rsidRPr="00A01E55">
        <w:rPr>
          <w:rFonts w:ascii="Arial" w:hAnsi="Arial" w:cs="Arial"/>
          <w:i/>
          <w:iCs/>
          <w:sz w:val="22"/>
          <w:szCs w:val="22"/>
        </w:rPr>
        <w:t xml:space="preserve">Billy Brick, Language Centre Manager and </w:t>
      </w:r>
      <w:proofErr w:type="spellStart"/>
      <w:r w:rsidRPr="00A01E55">
        <w:rPr>
          <w:rFonts w:ascii="Arial" w:hAnsi="Arial" w:cs="Arial"/>
          <w:i/>
          <w:iCs/>
          <w:sz w:val="22"/>
          <w:szCs w:val="22"/>
        </w:rPr>
        <w:t>Tiziana</w:t>
      </w:r>
      <w:proofErr w:type="spellEnd"/>
      <w:r w:rsidRPr="00A01E55">
        <w:rPr>
          <w:rFonts w:ascii="Arial" w:hAnsi="Arial" w:cs="Arial"/>
          <w:i/>
          <w:iCs/>
          <w:sz w:val="22"/>
          <w:szCs w:val="22"/>
        </w:rPr>
        <w:t xml:space="preserve"> </w:t>
      </w:r>
      <w:proofErr w:type="spellStart"/>
      <w:r w:rsidRPr="00A01E55">
        <w:rPr>
          <w:rFonts w:ascii="Arial" w:hAnsi="Arial" w:cs="Arial"/>
          <w:i/>
          <w:iCs/>
          <w:sz w:val="22"/>
          <w:szCs w:val="22"/>
        </w:rPr>
        <w:t>Cervi</w:t>
      </w:r>
      <w:proofErr w:type="spellEnd"/>
      <w:r w:rsidRPr="00A01E55">
        <w:rPr>
          <w:rFonts w:ascii="Arial" w:hAnsi="Arial" w:cs="Arial"/>
          <w:i/>
          <w:iCs/>
          <w:sz w:val="22"/>
          <w:szCs w:val="22"/>
        </w:rPr>
        <w:t xml:space="preserve">-Wilson, </w:t>
      </w:r>
      <w:proofErr w:type="spellStart"/>
      <w:r w:rsidRPr="00A01E55">
        <w:rPr>
          <w:rFonts w:ascii="Arial" w:hAnsi="Arial" w:cs="Arial"/>
          <w:i/>
          <w:iCs/>
          <w:sz w:val="22"/>
          <w:szCs w:val="22"/>
        </w:rPr>
        <w:t>Dept</w:t>
      </w:r>
      <w:proofErr w:type="spellEnd"/>
      <w:r w:rsidRPr="00A01E55">
        <w:rPr>
          <w:rFonts w:ascii="Arial" w:hAnsi="Arial" w:cs="Arial"/>
          <w:i/>
          <w:iCs/>
          <w:sz w:val="22"/>
          <w:szCs w:val="22"/>
        </w:rPr>
        <w:t xml:space="preserve"> of English and Languages, Coventry University</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The speed of technological advance in smart phone and tablet market has meant that learners increasingly have access to devices capable of enhancing their learning experience. These devices have the potential to change the delivery of teaching and learning in higher education. This paper reports on a study aimed to investigate how language learners, taking Italian as an option on the University Wide Languages Programme (UWLP) at Coventry University, use their smart phones and other digital devices to support their language learning. Approximately 200 learners taking Italian at levels 1, 2 and 3 were asked to complete an on-line questionnaire. The first section of the questionnaire asked learners to indicate the devices to which they had access. The second section then aimed to gain and understanding of the frequency with which they used their devices inside and outside the classroom to support their language learning. To capture more in depth data referring to specific usage of their devices in the four skills: reading; writing; speaking and listening; several questions based on the five point </w:t>
      </w:r>
      <w:proofErr w:type="spellStart"/>
      <w:r w:rsidRPr="00A01E55">
        <w:rPr>
          <w:rFonts w:ascii="Arial" w:hAnsi="Arial" w:cs="Arial"/>
          <w:sz w:val="22"/>
          <w:szCs w:val="22"/>
        </w:rPr>
        <w:t>Likert</w:t>
      </w:r>
      <w:proofErr w:type="spellEnd"/>
      <w:r w:rsidRPr="00A01E55">
        <w:rPr>
          <w:rFonts w:ascii="Arial" w:hAnsi="Arial" w:cs="Arial"/>
          <w:sz w:val="22"/>
          <w:szCs w:val="22"/>
        </w:rPr>
        <w:t xml:space="preserve"> scale were asked. Finally, learners were asked to explain how they used their devices to access dictionaries and thesauruses. To triangulate the study semi-structured interviews were carried out with a sample of the participants.</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 xml:space="preserve">Publication and collaboration: publishing open research data and creating teaching resources for the </w:t>
      </w:r>
      <w:proofErr w:type="spellStart"/>
      <w:r w:rsidRPr="005014C2">
        <w:rPr>
          <w:rFonts w:ascii="Arial" w:hAnsi="Arial" w:cs="Arial"/>
          <w:b/>
          <w:bCs/>
        </w:rPr>
        <w:t>OpenLIVES</w:t>
      </w:r>
      <w:proofErr w:type="spellEnd"/>
      <w:r w:rsidRPr="005014C2">
        <w:rPr>
          <w:rFonts w:ascii="Arial" w:hAnsi="Arial" w:cs="Arial"/>
          <w:b/>
          <w:bCs/>
        </w:rPr>
        <w:t xml:space="preserve"> project</w:t>
      </w:r>
    </w:p>
    <w:p w:rsidR="00FC6058" w:rsidRDefault="00FC6058" w:rsidP="00FC6058">
      <w:pPr>
        <w:rPr>
          <w:rFonts w:ascii="Arial" w:hAnsi="Arial" w:cs="Arial"/>
          <w:b/>
          <w:bCs/>
          <w:sz w:val="22"/>
          <w:szCs w:val="22"/>
        </w:rPr>
      </w:pPr>
    </w:p>
    <w:p w:rsidR="00FC6058" w:rsidRPr="007B1223" w:rsidRDefault="00FC6058" w:rsidP="00FC6058">
      <w:pPr>
        <w:rPr>
          <w:rFonts w:ascii="Arial" w:hAnsi="Arial" w:cs="Arial"/>
          <w:i/>
          <w:iCs/>
          <w:sz w:val="22"/>
          <w:szCs w:val="22"/>
        </w:rPr>
      </w:pPr>
      <w:r w:rsidRPr="007B1223">
        <w:rPr>
          <w:rFonts w:ascii="Arial" w:hAnsi="Arial" w:cs="Arial"/>
          <w:i/>
          <w:iCs/>
          <w:sz w:val="22"/>
          <w:szCs w:val="22"/>
        </w:rPr>
        <w:t>Alicia Pozo-Gutierrez</w:t>
      </w:r>
      <w:r>
        <w:rPr>
          <w:rFonts w:ascii="Arial" w:hAnsi="Arial" w:cs="Arial"/>
          <w:i/>
          <w:iCs/>
          <w:sz w:val="22"/>
          <w:szCs w:val="22"/>
        </w:rPr>
        <w:t>, Lecturer in Spanish and Portuguese,</w:t>
      </w:r>
      <w:r w:rsidRPr="007B1223">
        <w:rPr>
          <w:rFonts w:ascii="Arial" w:hAnsi="Arial" w:cs="Arial"/>
          <w:i/>
          <w:iCs/>
          <w:sz w:val="22"/>
          <w:szCs w:val="22"/>
        </w:rPr>
        <w:t xml:space="preserve"> and Irina Nelson,</w:t>
      </w:r>
      <w:r>
        <w:rPr>
          <w:rFonts w:ascii="Arial" w:hAnsi="Arial" w:cs="Arial"/>
          <w:i/>
          <w:iCs/>
          <w:sz w:val="22"/>
          <w:szCs w:val="22"/>
        </w:rPr>
        <w:t xml:space="preserve"> Lecturer in Spanish,</w:t>
      </w:r>
      <w:r w:rsidRPr="007B1223">
        <w:rPr>
          <w:rFonts w:ascii="Arial" w:hAnsi="Arial" w:cs="Arial"/>
          <w:i/>
          <w:iCs/>
          <w:sz w:val="22"/>
          <w:szCs w:val="22"/>
        </w:rPr>
        <w:t xml:space="preserve"> University of Southampton</w:t>
      </w:r>
    </w:p>
    <w:p w:rsidR="00FC6058" w:rsidRPr="007B1223" w:rsidRDefault="00FC6058" w:rsidP="00FC6058">
      <w:pPr>
        <w:rPr>
          <w:rFonts w:ascii="Arial" w:hAnsi="Arial" w:cs="Arial"/>
          <w:b/>
          <w:bCs/>
          <w:sz w:val="22"/>
          <w:szCs w:val="22"/>
        </w:rPr>
      </w:pPr>
    </w:p>
    <w:p w:rsidR="00FC6058" w:rsidRDefault="00FC6058" w:rsidP="00FC6058">
      <w:pPr>
        <w:rPr>
          <w:rFonts w:ascii="Arial" w:hAnsi="Arial" w:cs="Arial"/>
          <w:sz w:val="22"/>
          <w:szCs w:val="22"/>
        </w:rPr>
      </w:pPr>
      <w:r w:rsidRPr="007B1223">
        <w:rPr>
          <w:rFonts w:ascii="Arial" w:hAnsi="Arial" w:cs="Arial"/>
          <w:sz w:val="22"/>
          <w:szCs w:val="22"/>
        </w:rPr>
        <w:t xml:space="preserve">This presentation will introduce the work of the JISC-funded </w:t>
      </w:r>
      <w:proofErr w:type="spellStart"/>
      <w:r w:rsidRPr="007B1223">
        <w:rPr>
          <w:rFonts w:ascii="Arial" w:hAnsi="Arial" w:cs="Arial"/>
          <w:sz w:val="22"/>
          <w:szCs w:val="22"/>
        </w:rPr>
        <w:t>OpenLIVES</w:t>
      </w:r>
      <w:proofErr w:type="spellEnd"/>
      <w:r w:rsidRPr="007B1223">
        <w:rPr>
          <w:rFonts w:ascii="Arial" w:hAnsi="Arial" w:cs="Arial"/>
          <w:sz w:val="22"/>
          <w:szCs w:val="22"/>
        </w:rPr>
        <w:t xml:space="preserve"> project, a current collaboration between the Universities of Southampton, Leeds and Portsmouth. This project seeks to link research and teaching in innovative and practical ways by publishing a set of primary research data as open content for others to access and re-use, and then by creating sets of open educational resources related to this data.</w:t>
      </w:r>
    </w:p>
    <w:p w:rsidR="00FC6058" w:rsidRPr="007B1223" w:rsidRDefault="00FC6058" w:rsidP="00FC6058">
      <w:pPr>
        <w:rPr>
          <w:rFonts w:ascii="Arial" w:hAnsi="Arial" w:cs="Arial"/>
          <w:sz w:val="22"/>
          <w:szCs w:val="22"/>
        </w:rPr>
      </w:pPr>
    </w:p>
    <w:p w:rsidR="00FC6058" w:rsidRPr="007B1223" w:rsidRDefault="00FC6058" w:rsidP="00FC6058">
      <w:pPr>
        <w:rPr>
          <w:rFonts w:ascii="Arial" w:hAnsi="Arial" w:cs="Arial"/>
          <w:sz w:val="22"/>
          <w:szCs w:val="22"/>
        </w:rPr>
      </w:pPr>
      <w:r w:rsidRPr="007B1223">
        <w:rPr>
          <w:rFonts w:ascii="Arial" w:hAnsi="Arial" w:cs="Arial"/>
          <w:sz w:val="22"/>
          <w:szCs w:val="22"/>
        </w:rPr>
        <w:t xml:space="preserve">The research data used in this project documents the experiences of Spanish migrants to the UK and returning migrants to Spain. Oral testimonies, images and other ephemera have been collected by researchers at the University of Southampton and will be used by all project partners to create resources for teaching and learning. This presentation will outline the challenges and issues in making primary data open for re-use by others, and describe the varied ways in which tutors at each institution </w:t>
      </w:r>
      <w:r>
        <w:rPr>
          <w:rFonts w:ascii="Arial" w:hAnsi="Arial" w:cs="Arial"/>
          <w:sz w:val="22"/>
          <w:szCs w:val="22"/>
        </w:rPr>
        <w:t>will interpret the materials and embed</w:t>
      </w:r>
      <w:r w:rsidRPr="007B1223">
        <w:rPr>
          <w:rFonts w:ascii="Arial" w:hAnsi="Arial" w:cs="Arial"/>
          <w:sz w:val="22"/>
          <w:szCs w:val="22"/>
        </w:rPr>
        <w:t xml:space="preserve"> them into their work. It will outline the benefits of open sharing and collaboration in research and teaching, and indicate practical ways to involve students in the use of primary research and the creation of open content as part of their studies.</w:t>
      </w:r>
    </w:p>
    <w:p w:rsidR="00FC6058" w:rsidRPr="00A01E55" w:rsidRDefault="00FC6058" w:rsidP="00FC6058">
      <w:pPr>
        <w:rPr>
          <w:rFonts w:ascii="Arial" w:hAnsi="Arial" w:cs="Arial"/>
          <w:i/>
          <w:i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Language Learning in the Virtual World of English City: Using LanguageLab.com to Support International Learner Identity</w:t>
      </w:r>
    </w:p>
    <w:p w:rsidR="00FC6058" w:rsidRPr="00A01E55" w:rsidRDefault="00FC6058" w:rsidP="00FC6058">
      <w:pPr>
        <w:rPr>
          <w:rFonts w:ascii="Arial" w:hAnsi="Arial" w:cs="Arial"/>
          <w:sz w:val="22"/>
          <w:szCs w:val="22"/>
        </w:rPr>
      </w:pPr>
    </w:p>
    <w:p w:rsidR="00FC6058" w:rsidRPr="004D086D" w:rsidRDefault="00FC6058" w:rsidP="00FC6058">
      <w:pPr>
        <w:widowControl w:val="0"/>
        <w:autoSpaceDE w:val="0"/>
        <w:autoSpaceDN w:val="0"/>
        <w:adjustRightInd w:val="0"/>
        <w:rPr>
          <w:rFonts w:ascii="Arial" w:hAnsi="Arial" w:cs="Arial"/>
          <w:bCs/>
          <w:i/>
          <w:iCs/>
          <w:sz w:val="22"/>
          <w:szCs w:val="22"/>
        </w:rPr>
      </w:pPr>
      <w:r w:rsidRPr="004D086D">
        <w:rPr>
          <w:rFonts w:ascii="Arial" w:hAnsi="Arial" w:cs="Arial"/>
          <w:bCs/>
          <w:i/>
          <w:iCs/>
          <w:sz w:val="22"/>
          <w:szCs w:val="22"/>
        </w:rPr>
        <w:t xml:space="preserve">Michael Thomas, </w:t>
      </w:r>
      <w:r w:rsidRPr="001555B1">
        <w:rPr>
          <w:rFonts w:ascii="Arial" w:hAnsi="Arial" w:cs="Arial"/>
          <w:bCs/>
          <w:i/>
          <w:iCs/>
          <w:sz w:val="22"/>
          <w:szCs w:val="22"/>
        </w:rPr>
        <w:t xml:space="preserve">Senior Lecturer in </w:t>
      </w:r>
      <w:r>
        <w:rPr>
          <w:rFonts w:ascii="Arial" w:hAnsi="Arial" w:cs="Arial"/>
          <w:bCs/>
          <w:i/>
          <w:iCs/>
          <w:sz w:val="22"/>
          <w:szCs w:val="22"/>
        </w:rPr>
        <w:t xml:space="preserve">Language Learning Technologies, </w:t>
      </w:r>
      <w:r w:rsidRPr="004D086D">
        <w:rPr>
          <w:rFonts w:ascii="Arial" w:hAnsi="Arial" w:cs="Arial"/>
          <w:bCs/>
          <w:i/>
          <w:iCs/>
          <w:sz w:val="22"/>
          <w:szCs w:val="22"/>
        </w:rPr>
        <w:t>Univ</w:t>
      </w:r>
      <w:r>
        <w:rPr>
          <w:rFonts w:ascii="Arial" w:hAnsi="Arial" w:cs="Arial"/>
          <w:bCs/>
          <w:i/>
          <w:iCs/>
          <w:sz w:val="22"/>
          <w:szCs w:val="22"/>
        </w:rPr>
        <w:t>ersity of Central Lancashire</w:t>
      </w:r>
    </w:p>
    <w:p w:rsidR="00FC6058" w:rsidRPr="004D086D" w:rsidRDefault="00FC6058" w:rsidP="00FC6058">
      <w:pPr>
        <w:widowControl w:val="0"/>
        <w:autoSpaceDE w:val="0"/>
        <w:autoSpaceDN w:val="0"/>
        <w:adjustRightInd w:val="0"/>
        <w:rPr>
          <w:rFonts w:ascii="Arial" w:hAnsi="Arial" w:cs="Arial"/>
          <w:bCs/>
          <w:sz w:val="22"/>
          <w:szCs w:val="22"/>
        </w:rPr>
      </w:pPr>
    </w:p>
    <w:p w:rsidR="00FC6058" w:rsidRPr="004D086D" w:rsidRDefault="00FC6058" w:rsidP="00FC6058">
      <w:pPr>
        <w:widowControl w:val="0"/>
        <w:autoSpaceDE w:val="0"/>
        <w:autoSpaceDN w:val="0"/>
        <w:adjustRightInd w:val="0"/>
        <w:rPr>
          <w:rFonts w:ascii="Arial" w:hAnsi="Arial" w:cs="Arial"/>
          <w:bCs/>
          <w:sz w:val="22"/>
          <w:szCs w:val="22"/>
        </w:rPr>
      </w:pPr>
      <w:r w:rsidRPr="004D086D">
        <w:rPr>
          <w:rFonts w:ascii="Arial" w:hAnsi="Arial" w:cs="Arial"/>
          <w:bCs/>
          <w:sz w:val="22"/>
          <w:szCs w:val="22"/>
        </w:rPr>
        <w:t xml:space="preserve">An increasing amount of research on immersive 3D virtual worlds in language education suggests that they may provide opportunities for learners to engage in authentic language use and collaborative communicative tasks. Furthermore, as an alternative to video conferencing or asynchronous technologies, the use of an embodied learning environment in which learners can manipulate an avatar version of themselves may present language learners with opportunities to improve various aspects of their L2 learner identity. Given the wider context of the visa restrictions from the UK BA on international students, this paper analyses preliminary data collected from a study of final year international students from China, France and Germany studying on an undergraduate degree in business English who are using a virtual world called </w:t>
      </w:r>
      <w:proofErr w:type="spellStart"/>
      <w:r w:rsidRPr="004D086D">
        <w:rPr>
          <w:rFonts w:ascii="Arial" w:hAnsi="Arial" w:cs="Arial"/>
          <w:bCs/>
          <w:sz w:val="22"/>
          <w:szCs w:val="22"/>
        </w:rPr>
        <w:t>EnglishCity</w:t>
      </w:r>
      <w:proofErr w:type="spellEnd"/>
      <w:r w:rsidRPr="004D086D">
        <w:rPr>
          <w:rFonts w:ascii="Arial" w:hAnsi="Arial" w:cs="Arial"/>
          <w:bCs/>
          <w:sz w:val="22"/>
          <w:szCs w:val="22"/>
        </w:rPr>
        <w:t xml:space="preserve"> provided by LanguageLab.com in Second Life. </w:t>
      </w:r>
    </w:p>
    <w:p w:rsidR="00FC6058" w:rsidRPr="004D086D" w:rsidRDefault="00FC6058" w:rsidP="00FC6058">
      <w:pPr>
        <w:widowControl w:val="0"/>
        <w:autoSpaceDE w:val="0"/>
        <w:autoSpaceDN w:val="0"/>
        <w:adjustRightInd w:val="0"/>
        <w:rPr>
          <w:rFonts w:ascii="Arial" w:hAnsi="Arial" w:cs="Arial"/>
          <w:bCs/>
          <w:sz w:val="22"/>
          <w:szCs w:val="22"/>
        </w:rPr>
      </w:pPr>
    </w:p>
    <w:p w:rsidR="00FC6058" w:rsidRPr="004D086D" w:rsidRDefault="00FC6058" w:rsidP="00FC6058">
      <w:pPr>
        <w:widowControl w:val="0"/>
        <w:autoSpaceDE w:val="0"/>
        <w:autoSpaceDN w:val="0"/>
        <w:adjustRightInd w:val="0"/>
        <w:rPr>
          <w:rFonts w:ascii="Arial" w:hAnsi="Arial" w:cs="Arial"/>
          <w:bCs/>
          <w:sz w:val="22"/>
          <w:szCs w:val="22"/>
        </w:rPr>
      </w:pPr>
      <w:r w:rsidRPr="004D086D">
        <w:rPr>
          <w:rFonts w:ascii="Arial" w:hAnsi="Arial" w:cs="Arial"/>
          <w:bCs/>
          <w:sz w:val="22"/>
          <w:szCs w:val="22"/>
        </w:rPr>
        <w:t>The aim of the study was to examine the use of a task-based approach utilising an immersive virtual world to enhance learner identity in the target language. Research questions focused in particular on how virtual worlds can be used with international language learning students to promote learner equalisation and learner agency. Secondly, research focused on identifying the challenges faced by international language learners in studying online in terms of technical and digital literacy skills and intercultural communication. Data was collected for the case study based on field notes, computer screen recording, classroom video recording, semi-structured interviews and questionnaires. The project is due to conclude in April 2012 and this paper will present findings from the mid-way point of the study in the context of existing research on the subject.</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The Online Discussion Board for Translation - An Undergraduate MFL Perspective for the Study of Italian and Russian</w:t>
      </w:r>
    </w:p>
    <w:p w:rsidR="00FC6058" w:rsidRDefault="00FC6058" w:rsidP="00FC6058">
      <w:pPr>
        <w:rPr>
          <w:rFonts w:ascii="Arial" w:hAnsi="Arial" w:cs="Arial"/>
          <w:sz w:val="22"/>
          <w:szCs w:val="22"/>
        </w:rPr>
      </w:pPr>
    </w:p>
    <w:p w:rsidR="00FC6058" w:rsidRDefault="00FC6058" w:rsidP="00FC6058">
      <w:pPr>
        <w:rPr>
          <w:rFonts w:ascii="Arial" w:hAnsi="Arial" w:cs="Arial"/>
          <w:sz w:val="22"/>
          <w:szCs w:val="22"/>
        </w:rPr>
      </w:pPr>
      <w:r>
        <w:rPr>
          <w:rFonts w:ascii="Arial" w:hAnsi="Arial" w:cs="Arial"/>
          <w:i/>
          <w:iCs/>
          <w:sz w:val="22"/>
          <w:szCs w:val="22"/>
        </w:rPr>
        <w:t xml:space="preserve">Andrea </w:t>
      </w:r>
      <w:proofErr w:type="spellStart"/>
      <w:r>
        <w:rPr>
          <w:rFonts w:ascii="Arial" w:hAnsi="Arial" w:cs="Arial"/>
          <w:i/>
          <w:iCs/>
          <w:sz w:val="22"/>
          <w:szCs w:val="22"/>
        </w:rPr>
        <w:t>Zhok</w:t>
      </w:r>
      <w:proofErr w:type="spellEnd"/>
      <w:r>
        <w:rPr>
          <w:rFonts w:ascii="Arial" w:hAnsi="Arial" w:cs="Arial"/>
          <w:i/>
          <w:iCs/>
          <w:sz w:val="22"/>
          <w:szCs w:val="22"/>
        </w:rPr>
        <w:t xml:space="preserve">, Language Director, Italian, and Elena </w:t>
      </w:r>
      <w:proofErr w:type="spellStart"/>
      <w:r>
        <w:rPr>
          <w:rFonts w:ascii="Arial" w:hAnsi="Arial" w:cs="Arial"/>
          <w:i/>
          <w:iCs/>
          <w:sz w:val="22"/>
          <w:szCs w:val="22"/>
        </w:rPr>
        <w:t>McNeilly</w:t>
      </w:r>
      <w:proofErr w:type="spellEnd"/>
      <w:r>
        <w:rPr>
          <w:rFonts w:ascii="Arial" w:hAnsi="Arial" w:cs="Arial"/>
          <w:i/>
          <w:iCs/>
          <w:sz w:val="22"/>
          <w:szCs w:val="22"/>
        </w:rPr>
        <w:t xml:space="preserve">, </w:t>
      </w:r>
      <w:r w:rsidRPr="00DC497E">
        <w:rPr>
          <w:rFonts w:ascii="Arial" w:hAnsi="Arial" w:cs="Arial"/>
          <w:i/>
          <w:iCs/>
          <w:sz w:val="22"/>
          <w:szCs w:val="22"/>
        </w:rPr>
        <w:t>La</w:t>
      </w:r>
      <w:r>
        <w:rPr>
          <w:rFonts w:ascii="Arial" w:hAnsi="Arial" w:cs="Arial"/>
          <w:i/>
          <w:iCs/>
          <w:sz w:val="22"/>
          <w:szCs w:val="22"/>
        </w:rPr>
        <w:t>nguage Teaching Fellow, Russian,</w:t>
      </w:r>
      <w:r w:rsidRPr="00DC497E">
        <w:rPr>
          <w:rFonts w:ascii="Arial" w:hAnsi="Arial" w:cs="Arial"/>
          <w:i/>
          <w:iCs/>
          <w:sz w:val="22"/>
          <w:szCs w:val="22"/>
        </w:rPr>
        <w:t xml:space="preserve"> University of Bristol</w:t>
      </w:r>
    </w:p>
    <w:p w:rsidR="00FC6058" w:rsidRDefault="00FC6058" w:rsidP="00FC6058">
      <w:pPr>
        <w:rPr>
          <w:rFonts w:ascii="Arial" w:hAnsi="Arial" w:cs="Arial"/>
          <w:sz w:val="22"/>
          <w:szCs w:val="22"/>
        </w:rPr>
      </w:pPr>
    </w:p>
    <w:p w:rsidR="00FC6058" w:rsidRPr="00FE7D26" w:rsidRDefault="00FC6058" w:rsidP="00FC6058">
      <w:pPr>
        <w:rPr>
          <w:rFonts w:ascii="Arial" w:hAnsi="Arial" w:cs="Arial"/>
          <w:sz w:val="22"/>
          <w:szCs w:val="22"/>
        </w:rPr>
      </w:pPr>
      <w:r w:rsidRPr="00FE7D26">
        <w:rPr>
          <w:rFonts w:ascii="Arial" w:hAnsi="Arial" w:cs="Arial"/>
          <w:sz w:val="22"/>
          <w:szCs w:val="22"/>
        </w:rPr>
        <w:t>This paper explores the implications (pedagogical, practical, psychological, etc.) of adopting the Online Discussion Board facility offered by an institutional VLE (Blackboard) to develop autonomy and reflection in students studying translation within second year language units which are part of MFL degree courses at the University of Bristol. The paper focuses both on translation from the TL (Italian into English) and into the TL (English into Russian) and considers the advantages of embracing the use of electronic tools which bring real added value in a blended learning approach and initiate a culture change in participants’ teaching and learning practices.</w:t>
      </w:r>
    </w:p>
    <w:p w:rsidR="00FC6058" w:rsidRDefault="00FC6058" w:rsidP="00FC6058">
      <w:pPr>
        <w:rPr>
          <w:rFonts w:ascii="Arial" w:hAnsi="Arial" w:cs="Arial"/>
          <w:sz w:val="22"/>
          <w:szCs w:val="22"/>
        </w:rPr>
      </w:pPr>
    </w:p>
    <w:p w:rsidR="00FC6058" w:rsidRPr="00FE7D26" w:rsidRDefault="00FC6058" w:rsidP="00FC6058">
      <w:pPr>
        <w:rPr>
          <w:rFonts w:ascii="Arial" w:hAnsi="Arial" w:cs="Arial"/>
          <w:sz w:val="22"/>
          <w:szCs w:val="22"/>
        </w:rPr>
      </w:pPr>
      <w:r w:rsidRPr="00FE7D26">
        <w:rPr>
          <w:rFonts w:ascii="Arial" w:hAnsi="Arial" w:cs="Arial"/>
          <w:sz w:val="22"/>
          <w:szCs w:val="22"/>
        </w:rPr>
        <w:t xml:space="preserve">The paper analyses the rationale and processes of moving from a </w:t>
      </w:r>
      <w:proofErr w:type="spellStart"/>
      <w:r w:rsidRPr="00FE7D26">
        <w:rPr>
          <w:rFonts w:ascii="Arial" w:hAnsi="Arial" w:cs="Arial"/>
          <w:sz w:val="22"/>
          <w:szCs w:val="22"/>
        </w:rPr>
        <w:t>tendentially</w:t>
      </w:r>
      <w:proofErr w:type="spellEnd"/>
      <w:r w:rsidRPr="00FE7D26">
        <w:rPr>
          <w:rFonts w:ascii="Arial" w:hAnsi="Arial" w:cs="Arial"/>
          <w:sz w:val="22"/>
          <w:szCs w:val="22"/>
        </w:rPr>
        <w:t xml:space="preserve"> prescriptive to a more descriptive, reflective and empowering approach in teaching translation which is made possible by asynchronous online interactions within a controlled learning community, and the changing role of the tutor as facilitator and mediator in a truly learner-centred environment (moving from a frontal and </w:t>
      </w:r>
      <w:proofErr w:type="spellStart"/>
      <w:r w:rsidRPr="00FE7D26">
        <w:rPr>
          <w:rFonts w:ascii="Arial" w:hAnsi="Arial" w:cs="Arial"/>
          <w:sz w:val="22"/>
          <w:szCs w:val="22"/>
        </w:rPr>
        <w:t>monodirectional</w:t>
      </w:r>
      <w:proofErr w:type="spellEnd"/>
      <w:r w:rsidRPr="00FE7D26">
        <w:rPr>
          <w:rFonts w:ascii="Arial" w:hAnsi="Arial" w:cs="Arial"/>
          <w:sz w:val="22"/>
          <w:szCs w:val="22"/>
        </w:rPr>
        <w:t xml:space="preserve"> model of teaching  to a </w:t>
      </w:r>
      <w:proofErr w:type="spellStart"/>
      <w:r w:rsidRPr="00FE7D26">
        <w:rPr>
          <w:rFonts w:ascii="Arial" w:hAnsi="Arial" w:cs="Arial"/>
          <w:sz w:val="22"/>
          <w:szCs w:val="22"/>
        </w:rPr>
        <w:t>pluridirectional</w:t>
      </w:r>
      <w:proofErr w:type="spellEnd"/>
      <w:r w:rsidRPr="00FE7D26">
        <w:rPr>
          <w:rFonts w:ascii="Arial" w:hAnsi="Arial" w:cs="Arial"/>
          <w:sz w:val="22"/>
          <w:szCs w:val="22"/>
        </w:rPr>
        <w:t xml:space="preserve">, communal dimension in which ‘authority’ is more fluidly managed amongst all participants).  </w:t>
      </w:r>
    </w:p>
    <w:p w:rsidR="00FC6058" w:rsidRDefault="00FC6058" w:rsidP="00FC6058">
      <w:pPr>
        <w:rPr>
          <w:rFonts w:ascii="Arial" w:hAnsi="Arial" w:cs="Arial"/>
          <w:sz w:val="22"/>
          <w:szCs w:val="22"/>
        </w:rPr>
      </w:pPr>
      <w:r w:rsidRPr="00FE7D26">
        <w:rPr>
          <w:rFonts w:ascii="Arial" w:hAnsi="Arial" w:cs="Arial"/>
          <w:sz w:val="22"/>
          <w:szCs w:val="22"/>
        </w:rPr>
        <w:t xml:space="preserve">The project also addresses issues related to assessment, as it aims to introduce gradual self and </w:t>
      </w:r>
      <w:proofErr w:type="gramStart"/>
      <w:r w:rsidRPr="00FE7D26">
        <w:rPr>
          <w:rFonts w:ascii="Arial" w:hAnsi="Arial" w:cs="Arial"/>
          <w:sz w:val="22"/>
          <w:szCs w:val="22"/>
        </w:rPr>
        <w:t>peer</w:t>
      </w:r>
      <w:proofErr w:type="gramEnd"/>
      <w:r w:rsidRPr="00FE7D26">
        <w:rPr>
          <w:rFonts w:ascii="Arial" w:hAnsi="Arial" w:cs="Arial"/>
          <w:sz w:val="22"/>
          <w:szCs w:val="22"/>
        </w:rPr>
        <w:t xml:space="preserve"> assessment techniques raising questions in terms of reviewing and challenging established institutional assessment practices.</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A01E55" w:rsidRDefault="00FC6058" w:rsidP="00FC6058">
      <w:pPr>
        <w:rPr>
          <w:rFonts w:ascii="Arial" w:hAnsi="Arial" w:cs="Arial"/>
          <w:b/>
          <w:bCs/>
          <w:sz w:val="22"/>
          <w:szCs w:val="22"/>
        </w:rPr>
      </w:pPr>
      <w:r w:rsidRPr="005014C2">
        <w:rPr>
          <w:rFonts w:ascii="Arial" w:hAnsi="Arial" w:cs="Arial"/>
          <w:b/>
          <w:bCs/>
        </w:rPr>
        <w:t>Using a social networking site to facilitate tandem language and culture learning</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proofErr w:type="gramStart"/>
      <w:r w:rsidRPr="00A01E55">
        <w:rPr>
          <w:rFonts w:ascii="Arial" w:hAnsi="Arial" w:cs="Arial"/>
          <w:i/>
          <w:iCs/>
          <w:sz w:val="22"/>
          <w:szCs w:val="22"/>
        </w:rPr>
        <w:t xml:space="preserve">Cathy Howard, Senior Tutor in the School </w:t>
      </w:r>
      <w:r>
        <w:rPr>
          <w:rFonts w:ascii="Arial" w:hAnsi="Arial" w:cs="Arial"/>
          <w:i/>
          <w:iCs/>
          <w:sz w:val="22"/>
          <w:szCs w:val="22"/>
        </w:rPr>
        <w:t xml:space="preserve">of English and Languages, </w:t>
      </w:r>
      <w:r w:rsidRPr="00A01E55">
        <w:rPr>
          <w:rFonts w:ascii="Arial" w:hAnsi="Arial" w:cs="Arial"/>
          <w:i/>
          <w:iCs/>
          <w:sz w:val="22"/>
          <w:szCs w:val="22"/>
        </w:rPr>
        <w:t>University of Surrey.</w:t>
      </w:r>
      <w:proofErr w:type="gramEnd"/>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This presentation will review the experience of setting up and running a social networking site for the purposes of facilitating a tandem learning scheme, the Language and Culture Exchange Scheme (LACES), at the University of Surrey.  The presentation will cover the background to LACES, its aims, the choice of social networking platform, and the experiences of its first year.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The scheme was set up in partial fulfilment of the University’s stated International Strategy aim of encouraging students to form “language and cultural learning partnerships”.  The challenge was to develop an efficient mechanism to match students with potential language and culture exchange partners, and at the same time to promote and support autonomous language learning.  The solution was an online environment, ring-fenced to Surrey students, which would enable them to identify and meet up with potential partners as well as access relevant materials and information to support them in improving their target language.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Sharing some of the features of an online “dating agency”, safety issues were a key concern and for this reason the ability to ring-fence the network to Surrey students was one of the key objectives.  A number of social networking platforms were assessed and the eventual choice was </w:t>
      </w:r>
      <w:proofErr w:type="spellStart"/>
      <w:r w:rsidRPr="00A01E55">
        <w:rPr>
          <w:rFonts w:ascii="Arial" w:hAnsi="Arial" w:cs="Arial"/>
          <w:sz w:val="22"/>
          <w:szCs w:val="22"/>
        </w:rPr>
        <w:t>Ning</w:t>
      </w:r>
      <w:proofErr w:type="spellEnd"/>
      <w:r w:rsidRPr="00A01E55">
        <w:rPr>
          <w:rFonts w:ascii="Arial" w:hAnsi="Arial" w:cs="Arial"/>
          <w:sz w:val="22"/>
          <w:szCs w:val="22"/>
        </w:rPr>
        <w:t xml:space="preserve"> – a paid-for platform, which had the advantage that it could be run as a “closed” network, thus ensuring that only Surrey students could join.  In the first year over 400 students, speaking more than 40 languages joined the scheme.  </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The presentation will provide a “walk-through” of the key features of the LACES network.  It will also provide an analysis of both the intended and unintended benefits, as well as the difficulties encountered in the first year.  Developments implemented in the second year will also be discussed.  The network could easily be replicated in other HE institutions, the only pre-requisite being a large population of international students.</w:t>
      </w:r>
    </w:p>
    <w:p w:rsidR="00FC6058" w:rsidRPr="00A01E55" w:rsidRDefault="00FC6058" w:rsidP="00FC6058">
      <w:pPr>
        <w:rPr>
          <w:rFonts w:ascii="Arial" w:hAnsi="Arial" w:cs="Arial"/>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The Use of Technological Resources as Mechanisms to Facilitate Inter and Extra Classroom Interaction for Learners of Portuguese as an Additional Foreign Language</w:t>
      </w:r>
    </w:p>
    <w:p w:rsidR="00FC6058" w:rsidRPr="00A01E55" w:rsidRDefault="00FC6058" w:rsidP="00FC6058">
      <w:pPr>
        <w:rPr>
          <w:rFonts w:ascii="Arial" w:hAnsi="Arial" w:cs="Arial"/>
          <w:b/>
          <w:bCs/>
          <w:sz w:val="22"/>
          <w:szCs w:val="22"/>
        </w:rPr>
      </w:pPr>
    </w:p>
    <w:p w:rsidR="00FC6058" w:rsidRPr="00A01E55" w:rsidRDefault="00FC6058" w:rsidP="00FC6058">
      <w:pPr>
        <w:rPr>
          <w:rFonts w:ascii="Arial" w:hAnsi="Arial" w:cs="Arial"/>
          <w:i/>
          <w:iCs/>
          <w:sz w:val="22"/>
          <w:szCs w:val="22"/>
        </w:rPr>
      </w:pPr>
      <w:proofErr w:type="spellStart"/>
      <w:r w:rsidRPr="00A01E55">
        <w:rPr>
          <w:rFonts w:ascii="Arial" w:hAnsi="Arial" w:cs="Arial"/>
          <w:i/>
          <w:iCs/>
          <w:sz w:val="22"/>
          <w:szCs w:val="22"/>
        </w:rPr>
        <w:t>Mr.</w:t>
      </w:r>
      <w:proofErr w:type="spellEnd"/>
      <w:r w:rsidRPr="00A01E55">
        <w:rPr>
          <w:rFonts w:ascii="Arial" w:hAnsi="Arial" w:cs="Arial"/>
          <w:i/>
          <w:iCs/>
          <w:sz w:val="22"/>
          <w:szCs w:val="22"/>
        </w:rPr>
        <w:t xml:space="preserve"> </w:t>
      </w:r>
      <w:proofErr w:type="spellStart"/>
      <w:r w:rsidRPr="00A01E55">
        <w:rPr>
          <w:rFonts w:ascii="Arial" w:hAnsi="Arial" w:cs="Arial"/>
          <w:i/>
          <w:iCs/>
          <w:sz w:val="22"/>
          <w:szCs w:val="22"/>
        </w:rPr>
        <w:t>Antônio</w:t>
      </w:r>
      <w:proofErr w:type="spellEnd"/>
      <w:r w:rsidRPr="00A01E55">
        <w:rPr>
          <w:rFonts w:ascii="Arial" w:hAnsi="Arial" w:cs="Arial"/>
          <w:i/>
          <w:iCs/>
          <w:sz w:val="22"/>
          <w:szCs w:val="22"/>
        </w:rPr>
        <w:t xml:space="preserve"> </w:t>
      </w:r>
      <w:proofErr w:type="spellStart"/>
      <w:r w:rsidRPr="00A01E55">
        <w:rPr>
          <w:rFonts w:ascii="Arial" w:hAnsi="Arial" w:cs="Arial"/>
          <w:i/>
          <w:iCs/>
          <w:sz w:val="22"/>
          <w:szCs w:val="22"/>
        </w:rPr>
        <w:t>Márcio</w:t>
      </w:r>
      <w:proofErr w:type="spellEnd"/>
      <w:r w:rsidRPr="00A01E55">
        <w:rPr>
          <w:rFonts w:ascii="Arial" w:hAnsi="Arial" w:cs="Arial"/>
          <w:i/>
          <w:iCs/>
          <w:sz w:val="22"/>
          <w:szCs w:val="22"/>
        </w:rPr>
        <w:t xml:space="preserve"> da Silva, Brazilian Lector, </w:t>
      </w:r>
      <w:proofErr w:type="spellStart"/>
      <w:r w:rsidRPr="00A01E55">
        <w:rPr>
          <w:rFonts w:ascii="Arial" w:hAnsi="Arial" w:cs="Arial"/>
          <w:i/>
          <w:iCs/>
          <w:sz w:val="22"/>
          <w:szCs w:val="22"/>
        </w:rPr>
        <w:t>BirkBeck</w:t>
      </w:r>
      <w:proofErr w:type="spellEnd"/>
      <w:r w:rsidRPr="00A01E55">
        <w:rPr>
          <w:rFonts w:ascii="Arial" w:hAnsi="Arial" w:cs="Arial"/>
          <w:i/>
          <w:iCs/>
          <w:sz w:val="22"/>
          <w:szCs w:val="22"/>
        </w:rPr>
        <w:t xml:space="preserve"> University of London and </w:t>
      </w:r>
      <w:proofErr w:type="spellStart"/>
      <w:r w:rsidRPr="00A01E55">
        <w:rPr>
          <w:rFonts w:ascii="Arial" w:hAnsi="Arial" w:cs="Arial"/>
          <w:i/>
          <w:iCs/>
          <w:sz w:val="22"/>
          <w:szCs w:val="22"/>
        </w:rPr>
        <w:t>Dr.</w:t>
      </w:r>
      <w:proofErr w:type="spellEnd"/>
      <w:r w:rsidRPr="00A01E55">
        <w:rPr>
          <w:rFonts w:ascii="Arial" w:hAnsi="Arial" w:cs="Arial"/>
          <w:i/>
          <w:iCs/>
          <w:sz w:val="22"/>
          <w:szCs w:val="22"/>
        </w:rPr>
        <w:t xml:space="preserve"> </w:t>
      </w:r>
      <w:proofErr w:type="spellStart"/>
      <w:r w:rsidRPr="00A01E55">
        <w:rPr>
          <w:rFonts w:ascii="Arial" w:hAnsi="Arial" w:cs="Arial"/>
          <w:i/>
          <w:iCs/>
          <w:sz w:val="22"/>
          <w:szCs w:val="22"/>
        </w:rPr>
        <w:t>Lúcia</w:t>
      </w:r>
      <w:proofErr w:type="spellEnd"/>
      <w:r w:rsidRPr="00A01E55">
        <w:rPr>
          <w:rFonts w:ascii="Arial" w:hAnsi="Arial" w:cs="Arial"/>
          <w:i/>
          <w:iCs/>
          <w:sz w:val="22"/>
          <w:szCs w:val="22"/>
        </w:rPr>
        <w:t xml:space="preserve"> </w:t>
      </w:r>
      <w:proofErr w:type="spellStart"/>
      <w:r w:rsidRPr="00A01E55">
        <w:rPr>
          <w:rFonts w:ascii="Arial" w:hAnsi="Arial" w:cs="Arial"/>
          <w:i/>
          <w:iCs/>
          <w:sz w:val="22"/>
          <w:szCs w:val="22"/>
        </w:rPr>
        <w:t>Rottava</w:t>
      </w:r>
      <w:proofErr w:type="spellEnd"/>
      <w:r w:rsidRPr="00A01E55">
        <w:rPr>
          <w:rFonts w:ascii="Arial" w:hAnsi="Arial" w:cs="Arial"/>
          <w:i/>
          <w:iCs/>
          <w:sz w:val="22"/>
          <w:szCs w:val="22"/>
        </w:rPr>
        <w:t>,</w:t>
      </w:r>
      <w:r w:rsidRPr="00A01E55">
        <w:rPr>
          <w:sz w:val="22"/>
          <w:szCs w:val="22"/>
        </w:rPr>
        <w:t xml:space="preserve"> </w:t>
      </w:r>
      <w:r w:rsidRPr="00A01E55">
        <w:rPr>
          <w:rFonts w:ascii="Arial" w:hAnsi="Arial" w:cs="Arial"/>
          <w:i/>
          <w:iCs/>
          <w:sz w:val="22"/>
          <w:szCs w:val="22"/>
        </w:rPr>
        <w:t xml:space="preserve">lecturer in Portuguese at Federal University of Rio Grande do </w:t>
      </w:r>
      <w:proofErr w:type="spellStart"/>
      <w:r w:rsidRPr="00A01E55">
        <w:rPr>
          <w:rFonts w:ascii="Arial" w:hAnsi="Arial" w:cs="Arial"/>
          <w:i/>
          <w:iCs/>
          <w:sz w:val="22"/>
          <w:szCs w:val="22"/>
        </w:rPr>
        <w:t>Sul</w:t>
      </w:r>
      <w:proofErr w:type="spellEnd"/>
      <w:r w:rsidRPr="00A01E55">
        <w:rPr>
          <w:rFonts w:ascii="Arial" w:hAnsi="Arial" w:cs="Arial"/>
          <w:i/>
          <w:iCs/>
          <w:sz w:val="22"/>
          <w:szCs w:val="22"/>
        </w:rPr>
        <w:t xml:space="preserve"> (UFRGS), Brazil.</w:t>
      </w:r>
    </w:p>
    <w:p w:rsidR="00FC6058" w:rsidRPr="00A01E55" w:rsidRDefault="00FC6058" w:rsidP="00FC6058">
      <w:pPr>
        <w:rPr>
          <w:rFonts w:ascii="Arial" w:hAnsi="Arial" w:cs="Arial"/>
          <w:i/>
          <w:iCs/>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The use of new technologies has increased interaction in the teaching and learning of languages and made this process more dynamic in that it enables learners to develop competence inter and extra classroom. Recent research (e.g. Blake 2008 and </w:t>
      </w:r>
      <w:proofErr w:type="spellStart"/>
      <w:r w:rsidRPr="00A01E55">
        <w:rPr>
          <w:rFonts w:ascii="Arial" w:hAnsi="Arial" w:cs="Arial"/>
          <w:sz w:val="22"/>
          <w:szCs w:val="22"/>
        </w:rPr>
        <w:t>Catherall</w:t>
      </w:r>
      <w:proofErr w:type="spellEnd"/>
      <w:r w:rsidRPr="00A01E55">
        <w:rPr>
          <w:rFonts w:ascii="Arial" w:hAnsi="Arial" w:cs="Arial"/>
          <w:sz w:val="22"/>
          <w:szCs w:val="22"/>
        </w:rPr>
        <w:t xml:space="preserve"> 2005) indicates that teaching practices contemplating the use of new technologies conceive virtual resources as mechanisms for connecting and expanding in-clas</w:t>
      </w:r>
      <w:r>
        <w:rPr>
          <w:rFonts w:ascii="Arial" w:hAnsi="Arial" w:cs="Arial"/>
          <w:sz w:val="22"/>
          <w:szCs w:val="22"/>
        </w:rPr>
        <w:t xml:space="preserve">s tasks in many ways. As such, </w:t>
      </w:r>
      <w:r w:rsidRPr="00A01E55">
        <w:rPr>
          <w:rFonts w:ascii="Arial" w:hAnsi="Arial" w:cs="Arial"/>
          <w:sz w:val="22"/>
          <w:szCs w:val="22"/>
        </w:rPr>
        <w:t xml:space="preserve">learners have the opportunity to expand the use of the foreign language in contexts beyond the classroom. In these, they interact not only with peers and the teacher but also with other users of the target language; in turn, these resources also allow the teacher to track the learners’ tasks to act as a facilitator in the learning process. In the case of part-time learners attending university evening courses, many of whom work in various branches of professional activities during the </w:t>
      </w:r>
      <w:proofErr w:type="gramStart"/>
      <w:r w:rsidRPr="00A01E55">
        <w:rPr>
          <w:rFonts w:ascii="Arial" w:hAnsi="Arial" w:cs="Arial"/>
          <w:sz w:val="22"/>
          <w:szCs w:val="22"/>
        </w:rPr>
        <w:t>day,</w:t>
      </w:r>
      <w:proofErr w:type="gramEnd"/>
      <w:r w:rsidRPr="00A01E55">
        <w:rPr>
          <w:rFonts w:ascii="Arial" w:hAnsi="Arial" w:cs="Arial"/>
          <w:sz w:val="22"/>
          <w:szCs w:val="22"/>
        </w:rPr>
        <w:t xml:space="preserve"> technological resources (e.g. Blackboard, </w:t>
      </w:r>
      <w:proofErr w:type="spellStart"/>
      <w:r w:rsidRPr="00A01E55">
        <w:rPr>
          <w:rFonts w:ascii="Arial" w:hAnsi="Arial" w:cs="Arial"/>
          <w:sz w:val="22"/>
          <w:szCs w:val="22"/>
        </w:rPr>
        <w:t>Vocaroo</w:t>
      </w:r>
      <w:proofErr w:type="spellEnd"/>
      <w:r w:rsidRPr="00A01E55">
        <w:rPr>
          <w:rFonts w:ascii="Arial" w:hAnsi="Arial" w:cs="Arial"/>
          <w:sz w:val="22"/>
          <w:szCs w:val="22"/>
        </w:rPr>
        <w:t xml:space="preserve"> and Jing) allow learners to develop tasks that will help them to maintain contact with the target language at their own convenience. Therefore, the aim of this presentation is to report possibilities of interaction that occurred in tasks performed beyond the classroom, in virtual learning environment, by learners of Portuguese as an additional foreign language who live in a multilingual context. The data derive from interactive oral and written productions.  The results suggest that technological resources provide opportunities for learners to use the foreign language in different situations, explore topics of their own interest, exchange professional information, perform oral and written tasks according to individual availability and interest, and increase the time of interaction in the target language.</w:t>
      </w:r>
    </w:p>
    <w:p w:rsidR="00FC6058" w:rsidRPr="00A01E55" w:rsidRDefault="00FC6058" w:rsidP="00FC6058">
      <w:pPr>
        <w:rPr>
          <w:rFonts w:ascii="Arial" w:hAnsi="Arial" w:cs="Arial"/>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Using Social Media for peer-feedback in a translation class: a case-study</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proofErr w:type="spellStart"/>
      <w:r w:rsidRPr="00A01E55">
        <w:rPr>
          <w:rFonts w:ascii="Arial" w:hAnsi="Arial" w:cs="Arial"/>
          <w:i/>
          <w:iCs/>
          <w:sz w:val="22"/>
          <w:szCs w:val="22"/>
        </w:rPr>
        <w:t>Benoît</w:t>
      </w:r>
      <w:proofErr w:type="spellEnd"/>
      <w:r w:rsidRPr="00A01E55">
        <w:rPr>
          <w:rFonts w:ascii="Arial" w:hAnsi="Arial" w:cs="Arial"/>
          <w:i/>
          <w:iCs/>
          <w:sz w:val="22"/>
          <w:szCs w:val="22"/>
        </w:rPr>
        <w:t xml:space="preserve"> </w:t>
      </w:r>
      <w:proofErr w:type="spellStart"/>
      <w:r w:rsidRPr="00A01E55">
        <w:rPr>
          <w:rFonts w:ascii="Arial" w:hAnsi="Arial" w:cs="Arial"/>
          <w:i/>
          <w:iCs/>
          <w:sz w:val="22"/>
          <w:szCs w:val="22"/>
        </w:rPr>
        <w:t>Guilbaud</w:t>
      </w:r>
      <w:proofErr w:type="spellEnd"/>
      <w:r w:rsidRPr="00A01E55">
        <w:rPr>
          <w:rFonts w:ascii="Arial" w:hAnsi="Arial" w:cs="Arial"/>
          <w:i/>
          <w:iCs/>
          <w:sz w:val="22"/>
          <w:szCs w:val="22"/>
        </w:rPr>
        <w:t xml:space="preserve">, </w:t>
      </w:r>
      <w:r>
        <w:rPr>
          <w:rFonts w:ascii="Arial" w:hAnsi="Arial" w:cs="Arial"/>
          <w:i/>
          <w:iCs/>
          <w:sz w:val="22"/>
          <w:szCs w:val="22"/>
        </w:rPr>
        <w:t xml:space="preserve">Lecturer in French, </w:t>
      </w:r>
      <w:r w:rsidRPr="00A01E55">
        <w:rPr>
          <w:rFonts w:ascii="Arial" w:hAnsi="Arial" w:cs="Arial"/>
          <w:i/>
          <w:iCs/>
          <w:sz w:val="22"/>
          <w:szCs w:val="22"/>
        </w:rPr>
        <w:t>Manchester Metropolitan University</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The omnipresence of collaborative learning in British Higher Education has been made possible partly by the emergence over the past couple of decades of a vast array of digital tools. Web 2.0 in </w:t>
      </w:r>
      <w:proofErr w:type="gramStart"/>
      <w:r w:rsidRPr="00A01E55">
        <w:rPr>
          <w:rFonts w:ascii="Arial" w:hAnsi="Arial" w:cs="Arial"/>
          <w:sz w:val="22"/>
          <w:szCs w:val="22"/>
        </w:rPr>
        <w:t>general,</w:t>
      </w:r>
      <w:proofErr w:type="gramEnd"/>
      <w:r w:rsidRPr="00A01E55">
        <w:rPr>
          <w:rFonts w:ascii="Arial" w:hAnsi="Arial" w:cs="Arial"/>
          <w:sz w:val="22"/>
          <w:szCs w:val="22"/>
        </w:rPr>
        <w:t xml:space="preserve"> and Social Media in particular, have recently demonstrated the possibilities offered by the Internet and specifically its effects on participatory and informal learning. Their applications have proved to have particular relevance to skill-based learning, notably to language learning.</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In an attempt to illustrate the advantages of informal learning over direct instruction (</w:t>
      </w:r>
      <w:proofErr w:type="spellStart"/>
      <w:r w:rsidRPr="00A01E55">
        <w:rPr>
          <w:rFonts w:ascii="Arial" w:hAnsi="Arial" w:cs="Arial"/>
          <w:sz w:val="22"/>
          <w:szCs w:val="22"/>
        </w:rPr>
        <w:t>Warschauer</w:t>
      </w:r>
      <w:proofErr w:type="spellEnd"/>
      <w:r w:rsidRPr="00A01E55">
        <w:rPr>
          <w:rFonts w:ascii="Arial" w:hAnsi="Arial" w:cs="Arial"/>
          <w:sz w:val="22"/>
          <w:szCs w:val="22"/>
        </w:rPr>
        <w:t>, 2003) in language teaching, this presentation proposes to examine the set-up and use of a social networking site as a means for students to share ideas and provide peer-feedback to one another.</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This presentation sets to highlights the benefits of using a closed social network in a translation class, providing a small-scale social learning environment. The process is aimed at providing participants with a feeling of ownership over their learning processes, allowing them to move away from the need for external legitimacy. This leads to redefine their role as learners, as well as that of the tutor (Levin &amp; </w:t>
      </w:r>
      <w:proofErr w:type="spellStart"/>
      <w:r w:rsidRPr="00A01E55">
        <w:rPr>
          <w:rFonts w:ascii="Arial" w:hAnsi="Arial" w:cs="Arial"/>
          <w:sz w:val="22"/>
          <w:szCs w:val="22"/>
        </w:rPr>
        <w:t>Wadmany</w:t>
      </w:r>
      <w:proofErr w:type="spellEnd"/>
      <w:r w:rsidRPr="00A01E55">
        <w:rPr>
          <w:rFonts w:ascii="Arial" w:hAnsi="Arial" w:cs="Arial"/>
          <w:sz w:val="22"/>
          <w:szCs w:val="22"/>
        </w:rPr>
        <w:t>, 2008). Social Media is used with the intention of enhancing the participants’ critical thinking, communication skills and media literacy, three factors contributing directly towards undergraduate employability.</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 xml:space="preserve">This presentation sets out to provide tutors of languages, or any other skill-based subject, with a set of practical observations and strategies aimed at implementing successful use of social media for academic purposes. The speaker will discuss the </w:t>
      </w:r>
      <w:proofErr w:type="spellStart"/>
      <w:r w:rsidRPr="00A01E55">
        <w:rPr>
          <w:rFonts w:ascii="Arial" w:hAnsi="Arial" w:cs="Arial"/>
          <w:sz w:val="22"/>
          <w:szCs w:val="22"/>
        </w:rPr>
        <w:t>specifity</w:t>
      </w:r>
      <w:proofErr w:type="spellEnd"/>
      <w:r w:rsidRPr="00A01E55">
        <w:rPr>
          <w:rFonts w:ascii="Arial" w:hAnsi="Arial" w:cs="Arial"/>
          <w:sz w:val="22"/>
          <w:szCs w:val="22"/>
        </w:rPr>
        <w:t xml:space="preserve"> of the chosen social networking website (</w:t>
      </w:r>
      <w:proofErr w:type="spellStart"/>
      <w:r w:rsidRPr="00A01E55">
        <w:rPr>
          <w:rFonts w:ascii="Arial" w:hAnsi="Arial" w:cs="Arial"/>
          <w:sz w:val="22"/>
          <w:szCs w:val="22"/>
        </w:rPr>
        <w:t>Ning</w:t>
      </w:r>
      <w:proofErr w:type="spellEnd"/>
      <w:r w:rsidRPr="00A01E55">
        <w:rPr>
          <w:rFonts w:ascii="Arial" w:hAnsi="Arial" w:cs="Arial"/>
          <w:sz w:val="22"/>
          <w:szCs w:val="22"/>
        </w:rPr>
        <w:t xml:space="preserve">) as a learning environment as well as the technicalities of the creation of a safe and productive online learning environment, in order to bring to </w:t>
      </w:r>
      <w:proofErr w:type="spellStart"/>
      <w:r w:rsidRPr="00A01E55">
        <w:rPr>
          <w:rFonts w:ascii="Arial" w:hAnsi="Arial" w:cs="Arial"/>
          <w:sz w:val="22"/>
          <w:szCs w:val="22"/>
        </w:rPr>
        <w:t>practionners</w:t>
      </w:r>
      <w:proofErr w:type="spellEnd"/>
      <w:r w:rsidRPr="00A01E55">
        <w:rPr>
          <w:rFonts w:ascii="Arial" w:hAnsi="Arial" w:cs="Arial"/>
          <w:sz w:val="22"/>
          <w:szCs w:val="22"/>
        </w:rPr>
        <w:t xml:space="preserve"> a comprehensive, useful and easily accessible solution.</w:t>
      </w:r>
    </w:p>
    <w:p w:rsidR="00FC6058" w:rsidRPr="00A01E55" w:rsidRDefault="00FC6058" w:rsidP="00FC6058">
      <w:pPr>
        <w:rPr>
          <w:rFonts w:ascii="Arial" w:hAnsi="Arial" w:cs="Arial"/>
          <w:sz w:val="22"/>
          <w:szCs w:val="22"/>
        </w:rPr>
      </w:pPr>
      <w:r w:rsidRPr="00A01E55">
        <w:rPr>
          <w:rFonts w:ascii="Arial" w:hAnsi="Arial" w:cs="Arial"/>
          <w:sz w:val="22"/>
          <w:szCs w:val="22"/>
        </w:rPr>
        <w:t xml:space="preserve"> </w:t>
      </w:r>
    </w:p>
    <w:p w:rsidR="00FC6058" w:rsidRPr="00A01E55" w:rsidRDefault="00FC6058" w:rsidP="00FC6058">
      <w:pPr>
        <w:rPr>
          <w:rFonts w:ascii="Arial" w:hAnsi="Arial" w:cs="Arial"/>
          <w:i/>
          <w:iCs/>
          <w:sz w:val="22"/>
          <w:szCs w:val="22"/>
        </w:rPr>
      </w:pPr>
      <w:r w:rsidRPr="00A01E55">
        <w:rPr>
          <w:rFonts w:ascii="Arial" w:hAnsi="Arial" w:cs="Arial"/>
          <w:i/>
          <w:iCs/>
          <w:sz w:val="22"/>
          <w:szCs w:val="22"/>
        </w:rPr>
        <w:t>References</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roofErr w:type="gramStart"/>
      <w:r w:rsidRPr="00A01E55">
        <w:rPr>
          <w:rFonts w:ascii="Arial" w:hAnsi="Arial" w:cs="Arial"/>
          <w:sz w:val="22"/>
          <w:szCs w:val="22"/>
        </w:rPr>
        <w:t>Colvin Clark, R. &amp; Mayer, R.E., 2008.</w:t>
      </w:r>
      <w:proofErr w:type="gramEnd"/>
      <w:r w:rsidRPr="00A01E55">
        <w:rPr>
          <w:rFonts w:ascii="Arial" w:hAnsi="Arial" w:cs="Arial"/>
          <w:sz w:val="22"/>
          <w:szCs w:val="22"/>
        </w:rPr>
        <w:t xml:space="preserve"> E-learning and the science of instruction: proven guidelines for consumers and designers of multimedia learning. 2nd ed. San Francisco: Pfeiffer.</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roofErr w:type="gramStart"/>
      <w:r w:rsidRPr="00A01E55">
        <w:rPr>
          <w:rFonts w:ascii="Arial" w:hAnsi="Arial" w:cs="Arial"/>
          <w:sz w:val="22"/>
          <w:szCs w:val="22"/>
        </w:rPr>
        <w:t>Jeff, T., 1999.</w:t>
      </w:r>
      <w:proofErr w:type="gramEnd"/>
      <w:r w:rsidRPr="00A01E55">
        <w:rPr>
          <w:rFonts w:ascii="Arial" w:hAnsi="Arial" w:cs="Arial"/>
          <w:sz w:val="22"/>
          <w:szCs w:val="22"/>
        </w:rPr>
        <w:t xml:space="preserve"> Informal </w:t>
      </w:r>
      <w:proofErr w:type="gramStart"/>
      <w:r w:rsidRPr="00A01E55">
        <w:rPr>
          <w:rFonts w:ascii="Arial" w:hAnsi="Arial" w:cs="Arial"/>
          <w:sz w:val="22"/>
          <w:szCs w:val="22"/>
        </w:rPr>
        <w:t>education :</w:t>
      </w:r>
      <w:proofErr w:type="gramEnd"/>
      <w:r w:rsidRPr="00A01E55">
        <w:rPr>
          <w:rFonts w:ascii="Arial" w:hAnsi="Arial" w:cs="Arial"/>
          <w:sz w:val="22"/>
          <w:szCs w:val="22"/>
        </w:rPr>
        <w:t xml:space="preserve"> conversation, democracy and learning (2nd edition). Nottingham: Tony </w:t>
      </w:r>
      <w:proofErr w:type="spellStart"/>
      <w:r w:rsidRPr="00A01E55">
        <w:rPr>
          <w:rFonts w:ascii="Arial" w:hAnsi="Arial" w:cs="Arial"/>
          <w:sz w:val="22"/>
          <w:szCs w:val="22"/>
        </w:rPr>
        <w:t>Jeffs</w:t>
      </w:r>
      <w:proofErr w:type="spellEnd"/>
      <w:r w:rsidRPr="00A01E55">
        <w:rPr>
          <w:rFonts w:ascii="Arial" w:hAnsi="Arial" w:cs="Arial"/>
          <w:sz w:val="22"/>
          <w:szCs w:val="22"/>
        </w:rPr>
        <w:t xml:space="preserve"> and M., Education now.</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Jenkins, H., 2006. Convergence culture: where old and new media collide. New York; London: New York University Press.</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roofErr w:type="gramStart"/>
      <w:r w:rsidRPr="00A01E55">
        <w:rPr>
          <w:rFonts w:ascii="Arial" w:hAnsi="Arial" w:cs="Arial"/>
          <w:sz w:val="22"/>
          <w:szCs w:val="22"/>
        </w:rPr>
        <w:t xml:space="preserve">Levin, T. &amp; </w:t>
      </w:r>
      <w:proofErr w:type="spellStart"/>
      <w:r w:rsidRPr="00A01E55">
        <w:rPr>
          <w:rFonts w:ascii="Arial" w:hAnsi="Arial" w:cs="Arial"/>
          <w:sz w:val="22"/>
          <w:szCs w:val="22"/>
        </w:rPr>
        <w:t>Wadmany</w:t>
      </w:r>
      <w:proofErr w:type="spellEnd"/>
      <w:r w:rsidRPr="00A01E55">
        <w:rPr>
          <w:rFonts w:ascii="Arial" w:hAnsi="Arial" w:cs="Arial"/>
          <w:sz w:val="22"/>
          <w:szCs w:val="22"/>
        </w:rPr>
        <w:t>, R., 2008.</w:t>
      </w:r>
      <w:proofErr w:type="gramEnd"/>
      <w:r w:rsidRPr="00A01E55">
        <w:rPr>
          <w:rFonts w:ascii="Arial" w:hAnsi="Arial" w:cs="Arial"/>
          <w:sz w:val="22"/>
          <w:szCs w:val="22"/>
        </w:rPr>
        <w:t xml:space="preserve"> Teachers’ view on factors affecting effective integration of information technology in the classroom: developmental scenery. </w:t>
      </w:r>
      <w:proofErr w:type="gramStart"/>
      <w:r w:rsidRPr="00A01E55">
        <w:rPr>
          <w:rFonts w:ascii="Arial" w:hAnsi="Arial" w:cs="Arial"/>
          <w:sz w:val="22"/>
          <w:szCs w:val="22"/>
        </w:rPr>
        <w:t>Jl. of Technology and Teacher Education 16(2), pp.233-263.</w:t>
      </w:r>
      <w:proofErr w:type="gramEnd"/>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roofErr w:type="gramStart"/>
      <w:r w:rsidRPr="00A01E55">
        <w:rPr>
          <w:rFonts w:ascii="Arial" w:hAnsi="Arial" w:cs="Arial"/>
          <w:sz w:val="22"/>
          <w:szCs w:val="22"/>
        </w:rPr>
        <w:t xml:space="preserve">Loader, B.D. &amp; </w:t>
      </w:r>
      <w:proofErr w:type="spellStart"/>
      <w:r w:rsidRPr="00A01E55">
        <w:rPr>
          <w:rFonts w:ascii="Arial" w:hAnsi="Arial" w:cs="Arial"/>
          <w:sz w:val="22"/>
          <w:szCs w:val="22"/>
        </w:rPr>
        <w:t>Keeble</w:t>
      </w:r>
      <w:proofErr w:type="spellEnd"/>
      <w:r w:rsidRPr="00A01E55">
        <w:rPr>
          <w:rFonts w:ascii="Arial" w:hAnsi="Arial" w:cs="Arial"/>
          <w:sz w:val="22"/>
          <w:szCs w:val="22"/>
        </w:rPr>
        <w:t>, L.; 2004.</w:t>
      </w:r>
      <w:proofErr w:type="gramEnd"/>
      <w:r w:rsidRPr="00A01E55">
        <w:rPr>
          <w:rFonts w:ascii="Arial" w:hAnsi="Arial" w:cs="Arial"/>
          <w:sz w:val="22"/>
          <w:szCs w:val="22"/>
        </w:rPr>
        <w:t xml:space="preserve"> Challenging the digital divide? </w:t>
      </w:r>
      <w:proofErr w:type="gramStart"/>
      <w:r w:rsidRPr="00A01E55">
        <w:rPr>
          <w:rFonts w:ascii="Arial" w:hAnsi="Arial" w:cs="Arial"/>
          <w:sz w:val="22"/>
          <w:szCs w:val="22"/>
        </w:rPr>
        <w:t>A literature review of community informatics initiatives.</w:t>
      </w:r>
      <w:proofErr w:type="gramEnd"/>
      <w:r w:rsidRPr="00A01E55">
        <w:rPr>
          <w:rFonts w:ascii="Arial" w:hAnsi="Arial" w:cs="Arial"/>
          <w:sz w:val="22"/>
          <w:szCs w:val="22"/>
        </w:rPr>
        <w:t xml:space="preserve"> York, England: </w:t>
      </w:r>
      <w:proofErr w:type="spellStart"/>
      <w:r w:rsidRPr="00A01E55">
        <w:rPr>
          <w:rFonts w:ascii="Arial" w:hAnsi="Arial" w:cs="Arial"/>
          <w:sz w:val="22"/>
          <w:szCs w:val="22"/>
        </w:rPr>
        <w:t>Jospeh</w:t>
      </w:r>
      <w:proofErr w:type="spellEnd"/>
      <w:r w:rsidRPr="00A01E55">
        <w:rPr>
          <w:rFonts w:ascii="Arial" w:hAnsi="Arial" w:cs="Arial"/>
          <w:sz w:val="22"/>
          <w:szCs w:val="22"/>
        </w:rPr>
        <w:t xml:space="preserve"> </w:t>
      </w:r>
      <w:proofErr w:type="spellStart"/>
      <w:r w:rsidRPr="00A01E55">
        <w:rPr>
          <w:rFonts w:ascii="Arial" w:hAnsi="Arial" w:cs="Arial"/>
          <w:sz w:val="22"/>
          <w:szCs w:val="22"/>
        </w:rPr>
        <w:t>Rowntree</w:t>
      </w:r>
      <w:proofErr w:type="spellEnd"/>
      <w:r w:rsidRPr="00A01E55">
        <w:rPr>
          <w:rFonts w:ascii="Arial" w:hAnsi="Arial" w:cs="Arial"/>
          <w:sz w:val="22"/>
          <w:szCs w:val="22"/>
        </w:rPr>
        <w:t xml:space="preserve"> Foundation.</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roofErr w:type="spellStart"/>
      <w:proofErr w:type="gramStart"/>
      <w:r w:rsidRPr="00A01E55">
        <w:rPr>
          <w:rFonts w:ascii="Arial" w:hAnsi="Arial" w:cs="Arial"/>
          <w:sz w:val="22"/>
          <w:szCs w:val="22"/>
        </w:rPr>
        <w:t>Warschauer</w:t>
      </w:r>
      <w:proofErr w:type="spellEnd"/>
      <w:r w:rsidRPr="00A01E55">
        <w:rPr>
          <w:rFonts w:ascii="Arial" w:hAnsi="Arial" w:cs="Arial"/>
          <w:sz w:val="22"/>
          <w:szCs w:val="22"/>
        </w:rPr>
        <w:t>, M., 2003.</w:t>
      </w:r>
      <w:proofErr w:type="gramEnd"/>
      <w:r w:rsidRPr="00A01E55">
        <w:rPr>
          <w:rFonts w:ascii="Arial" w:hAnsi="Arial" w:cs="Arial"/>
          <w:sz w:val="22"/>
          <w:szCs w:val="22"/>
        </w:rPr>
        <w:t xml:space="preserve"> Technology and social inclusion: rethinking the digital divide. Cambridge, Mass.; London, England: MIT Press.</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proofErr w:type="spellStart"/>
      <w:r w:rsidRPr="00A01E55">
        <w:rPr>
          <w:rFonts w:ascii="Arial" w:hAnsi="Arial" w:cs="Arial"/>
          <w:sz w:val="22"/>
          <w:szCs w:val="22"/>
        </w:rPr>
        <w:t>Willougby</w:t>
      </w:r>
      <w:proofErr w:type="spellEnd"/>
      <w:r w:rsidRPr="00A01E55">
        <w:rPr>
          <w:rFonts w:ascii="Arial" w:hAnsi="Arial" w:cs="Arial"/>
          <w:sz w:val="22"/>
          <w:szCs w:val="22"/>
        </w:rPr>
        <w:t xml:space="preserve">, T. &amp; Wood, E. (ed.), 2008. </w:t>
      </w:r>
      <w:proofErr w:type="gramStart"/>
      <w:r w:rsidRPr="00A01E55">
        <w:rPr>
          <w:rFonts w:ascii="Arial" w:hAnsi="Arial" w:cs="Arial"/>
          <w:sz w:val="22"/>
          <w:szCs w:val="22"/>
        </w:rPr>
        <w:t>Children's learning</w:t>
      </w:r>
      <w:proofErr w:type="gramEnd"/>
      <w:r w:rsidRPr="00A01E55">
        <w:rPr>
          <w:rFonts w:ascii="Arial" w:hAnsi="Arial" w:cs="Arial"/>
          <w:sz w:val="22"/>
          <w:szCs w:val="22"/>
        </w:rPr>
        <w:t xml:space="preserve"> in a digital world. Malden, MA: Blackwell Pub. </w:t>
      </w:r>
      <w:proofErr w:type="gramStart"/>
      <w:r w:rsidRPr="00A01E55">
        <w:rPr>
          <w:rFonts w:ascii="Arial" w:hAnsi="Arial" w:cs="Arial"/>
          <w:sz w:val="22"/>
          <w:szCs w:val="22"/>
        </w:rPr>
        <w:t>Ltd.</w:t>
      </w:r>
      <w:proofErr w:type="gramEnd"/>
    </w:p>
    <w:p w:rsidR="00FC6058" w:rsidRPr="00A01E55" w:rsidRDefault="00FC6058" w:rsidP="00FC6058">
      <w:pPr>
        <w:rPr>
          <w:rFonts w:ascii="Arial" w:hAnsi="Arial" w:cs="Arial"/>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Blog as a Tool to Develop Cultural Awareness in a Medical Spanish Programme</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i/>
          <w:iCs/>
          <w:sz w:val="22"/>
          <w:szCs w:val="22"/>
        </w:rPr>
      </w:pPr>
      <w:r w:rsidRPr="00A01E55">
        <w:rPr>
          <w:rFonts w:ascii="Arial" w:hAnsi="Arial" w:cs="Arial"/>
          <w:i/>
          <w:iCs/>
          <w:sz w:val="22"/>
          <w:szCs w:val="22"/>
        </w:rPr>
        <w:t>Ana Niño</w:t>
      </w:r>
      <w:r>
        <w:rPr>
          <w:rFonts w:ascii="Arial" w:hAnsi="Arial" w:cs="Arial"/>
          <w:i/>
          <w:iCs/>
          <w:sz w:val="22"/>
          <w:szCs w:val="22"/>
        </w:rPr>
        <w:t xml:space="preserve"> Alonso, </w:t>
      </w:r>
      <w:proofErr w:type="gramStart"/>
      <w:r>
        <w:rPr>
          <w:rFonts w:ascii="Arial" w:hAnsi="Arial" w:cs="Arial"/>
          <w:i/>
          <w:iCs/>
          <w:sz w:val="22"/>
          <w:szCs w:val="22"/>
        </w:rPr>
        <w:t>Senior</w:t>
      </w:r>
      <w:proofErr w:type="gramEnd"/>
      <w:r>
        <w:rPr>
          <w:rFonts w:ascii="Arial" w:hAnsi="Arial" w:cs="Arial"/>
          <w:i/>
          <w:iCs/>
          <w:sz w:val="22"/>
          <w:szCs w:val="22"/>
        </w:rPr>
        <w:t xml:space="preserve"> language tutor in Spanish,</w:t>
      </w:r>
      <w:r w:rsidRPr="00A01E55">
        <w:rPr>
          <w:rFonts w:ascii="Arial" w:hAnsi="Arial" w:cs="Arial"/>
          <w:i/>
          <w:iCs/>
          <w:sz w:val="22"/>
          <w:szCs w:val="22"/>
        </w:rPr>
        <w:t xml:space="preserve"> and Sandra Torres, </w:t>
      </w:r>
      <w:r>
        <w:rPr>
          <w:rFonts w:ascii="Arial" w:hAnsi="Arial" w:cs="Arial"/>
          <w:i/>
          <w:iCs/>
          <w:sz w:val="22"/>
          <w:szCs w:val="22"/>
        </w:rPr>
        <w:t xml:space="preserve">Language tutor in Spanish, </w:t>
      </w:r>
      <w:r w:rsidRPr="00A01E55">
        <w:rPr>
          <w:rFonts w:ascii="Arial" w:hAnsi="Arial" w:cs="Arial"/>
          <w:i/>
          <w:iCs/>
          <w:sz w:val="22"/>
          <w:szCs w:val="22"/>
        </w:rPr>
        <w:t>University of Manchester</w:t>
      </w:r>
    </w:p>
    <w:p w:rsidR="00FC6058" w:rsidRPr="00A01E55" w:rsidRDefault="00FC6058" w:rsidP="00FC6058">
      <w:pPr>
        <w:rPr>
          <w:rFonts w:ascii="Arial" w:hAnsi="Arial" w:cs="Arial"/>
          <w:sz w:val="22"/>
          <w:szCs w:val="22"/>
        </w:rPr>
      </w:pPr>
    </w:p>
    <w:p w:rsidR="00FC6058" w:rsidRPr="00A01E55" w:rsidRDefault="00FC6058" w:rsidP="00FC6058">
      <w:pPr>
        <w:rPr>
          <w:rFonts w:ascii="Arial" w:hAnsi="Arial" w:cs="Arial"/>
          <w:sz w:val="22"/>
          <w:szCs w:val="22"/>
        </w:rPr>
      </w:pPr>
      <w:r w:rsidRPr="00A01E55">
        <w:rPr>
          <w:rFonts w:ascii="Arial" w:hAnsi="Arial" w:cs="Arial"/>
          <w:sz w:val="22"/>
          <w:szCs w:val="22"/>
        </w:rPr>
        <w:t>In the context of language learning, apart from the benefits blogs can bring to encourage autonomy, develop writing and reading skills, enhance interactivity, blogging can also function as a means for students to record their experiences in the target culture which in turn reinforces collaboration and raises cultural awareness.  This paper describes the implementation of blogs in a Medical Spanish language programme at the University of Manchester to provide a means of expression and sharing of the vast and rich experiences students accumulate using the language in different authentic situations.  The implementation of blogs came as a response to students´ perception of lack of opportunities to share their experiences using the language in the target culture.  We explore the types of contributions and interaction among the students which we believe have helped to raise their cultural awareness. Challenges during the implementation process and limitations are also discussed.</w:t>
      </w:r>
    </w:p>
    <w:p w:rsidR="00FC6058" w:rsidRDefault="00FC6058" w:rsidP="00FC6058">
      <w:pPr>
        <w:rPr>
          <w:rFonts w:ascii="Arial" w:hAnsi="Arial" w:cs="Arial"/>
          <w:b/>
          <w:bCs/>
          <w:sz w:val="22"/>
          <w:szCs w:val="22"/>
        </w:rPr>
      </w:pPr>
    </w:p>
    <w:p w:rsidR="00FC6058" w:rsidRDefault="00FC6058" w:rsidP="00FC6058">
      <w:pPr>
        <w:rPr>
          <w:rFonts w:ascii="Arial" w:hAnsi="Arial" w:cs="Arial"/>
          <w:b/>
          <w:bCs/>
          <w:sz w:val="22"/>
          <w:szCs w:val="22"/>
        </w:rPr>
      </w:pPr>
    </w:p>
    <w:p w:rsidR="00FC6058" w:rsidRPr="005014C2" w:rsidRDefault="00FC6058" w:rsidP="00FC6058">
      <w:pPr>
        <w:rPr>
          <w:rFonts w:ascii="Arial" w:hAnsi="Arial" w:cs="Arial"/>
          <w:b/>
          <w:bCs/>
        </w:rPr>
      </w:pPr>
      <w:r w:rsidRPr="005014C2">
        <w:rPr>
          <w:rFonts w:ascii="Arial" w:hAnsi="Arial" w:cs="Arial"/>
          <w:b/>
          <w:bCs/>
        </w:rPr>
        <w:t>Students’ Experiences and Attitudes towards Using Social Networking Platforms in a Turkish EFL Context</w:t>
      </w:r>
    </w:p>
    <w:p w:rsidR="00FC6058" w:rsidRDefault="00FC6058" w:rsidP="00FC6058">
      <w:pPr>
        <w:rPr>
          <w:rFonts w:ascii="Arial" w:hAnsi="Arial" w:cs="Arial"/>
          <w:sz w:val="22"/>
          <w:szCs w:val="22"/>
        </w:rPr>
      </w:pPr>
    </w:p>
    <w:p w:rsidR="00FC6058" w:rsidRPr="009251CA" w:rsidRDefault="00FC6058" w:rsidP="00FC6058">
      <w:pPr>
        <w:rPr>
          <w:rFonts w:ascii="Arial" w:hAnsi="Arial" w:cs="Arial"/>
          <w:i/>
          <w:iCs/>
          <w:sz w:val="22"/>
          <w:szCs w:val="22"/>
        </w:rPr>
      </w:pPr>
      <w:proofErr w:type="spellStart"/>
      <w:r>
        <w:rPr>
          <w:rFonts w:ascii="Arial" w:hAnsi="Arial" w:cs="Arial"/>
          <w:i/>
          <w:iCs/>
          <w:sz w:val="22"/>
          <w:szCs w:val="22"/>
        </w:rPr>
        <w:t>Zeyne</w:t>
      </w:r>
      <w:r w:rsidRPr="009251CA">
        <w:rPr>
          <w:rFonts w:ascii="Arial" w:hAnsi="Arial" w:cs="Arial"/>
          <w:i/>
          <w:iCs/>
          <w:sz w:val="22"/>
          <w:szCs w:val="22"/>
        </w:rPr>
        <w:t>p</w:t>
      </w:r>
      <w:proofErr w:type="spellEnd"/>
      <w:r w:rsidRPr="009251CA">
        <w:rPr>
          <w:rFonts w:ascii="Arial" w:hAnsi="Arial" w:cs="Arial"/>
          <w:i/>
          <w:iCs/>
          <w:sz w:val="22"/>
          <w:szCs w:val="22"/>
        </w:rPr>
        <w:t xml:space="preserve"> </w:t>
      </w:r>
      <w:proofErr w:type="spellStart"/>
      <w:r w:rsidRPr="009251CA">
        <w:rPr>
          <w:rFonts w:ascii="Arial" w:hAnsi="Arial" w:cs="Arial"/>
          <w:i/>
          <w:iCs/>
          <w:sz w:val="22"/>
          <w:szCs w:val="22"/>
        </w:rPr>
        <w:t>Ersin</w:t>
      </w:r>
      <w:proofErr w:type="spellEnd"/>
      <w:r w:rsidRPr="009251CA">
        <w:rPr>
          <w:rFonts w:ascii="Arial" w:hAnsi="Arial" w:cs="Arial"/>
          <w:i/>
          <w:iCs/>
          <w:sz w:val="22"/>
          <w:szCs w:val="22"/>
        </w:rPr>
        <w:t xml:space="preserve">, </w:t>
      </w:r>
      <w:r>
        <w:rPr>
          <w:rFonts w:ascii="Arial" w:hAnsi="Arial" w:cs="Arial"/>
          <w:i/>
          <w:iCs/>
          <w:sz w:val="22"/>
          <w:szCs w:val="22"/>
        </w:rPr>
        <w:t xml:space="preserve">Language tutor, </w:t>
      </w:r>
      <w:proofErr w:type="spellStart"/>
      <w:r w:rsidRPr="009251CA">
        <w:rPr>
          <w:rFonts w:ascii="Arial" w:hAnsi="Arial" w:cs="Arial"/>
          <w:i/>
          <w:iCs/>
          <w:sz w:val="22"/>
          <w:szCs w:val="22"/>
        </w:rPr>
        <w:t>Yildiz</w:t>
      </w:r>
      <w:proofErr w:type="spellEnd"/>
      <w:r w:rsidRPr="009251CA">
        <w:rPr>
          <w:rFonts w:ascii="Arial" w:hAnsi="Arial" w:cs="Arial"/>
          <w:i/>
          <w:iCs/>
          <w:sz w:val="22"/>
          <w:szCs w:val="22"/>
        </w:rPr>
        <w:t xml:space="preserve"> Technical University, Turkey</w:t>
      </w:r>
    </w:p>
    <w:p w:rsidR="00FC6058" w:rsidRDefault="00FC6058" w:rsidP="00FC6058">
      <w:pPr>
        <w:rPr>
          <w:rFonts w:ascii="Arial" w:hAnsi="Arial" w:cs="Arial"/>
          <w:sz w:val="22"/>
          <w:szCs w:val="22"/>
        </w:rPr>
      </w:pPr>
    </w:p>
    <w:p w:rsidR="00312E96" w:rsidRPr="00312E96" w:rsidRDefault="00312E96" w:rsidP="00312E96">
      <w:pPr>
        <w:rPr>
          <w:rFonts w:ascii="Arial" w:hAnsi="Arial" w:cs="Arial"/>
          <w:sz w:val="22"/>
          <w:szCs w:val="22"/>
        </w:rPr>
      </w:pPr>
      <w:r w:rsidRPr="00312E96">
        <w:rPr>
          <w:rFonts w:ascii="Arial" w:hAnsi="Arial" w:cs="Arial"/>
          <w:sz w:val="22"/>
          <w:szCs w:val="22"/>
        </w:rPr>
        <w:t xml:space="preserve">The implementation of computer and information technologies in language teaching has resulted in numerous studies exploring the significance of computer-assisted language learning (CALL) and students’ attitudes towards using it. Today there are more opportunities and technological applications to implement technology and e-learning tools into our language teaching curricula, which may be advantageous in terms of promoting motivation and learner autonomy. Accordingly, this study seeks to explain the presenter’s use of several Web 2.0 tools in teaching and assessing students’ output on contextual vocabulary, writing skills and grammar structures through listening. The participants of the study are 20 elementary level English preparatory school students at </w:t>
      </w:r>
      <w:proofErr w:type="spellStart"/>
      <w:r w:rsidRPr="00312E96">
        <w:rPr>
          <w:rFonts w:ascii="Arial" w:hAnsi="Arial" w:cs="Arial"/>
          <w:sz w:val="22"/>
          <w:szCs w:val="22"/>
        </w:rPr>
        <w:t>Yildiz</w:t>
      </w:r>
      <w:proofErr w:type="spellEnd"/>
      <w:r w:rsidRPr="00312E96">
        <w:rPr>
          <w:rFonts w:ascii="Arial" w:hAnsi="Arial" w:cs="Arial"/>
          <w:sz w:val="22"/>
          <w:szCs w:val="22"/>
        </w:rPr>
        <w:t xml:space="preserve"> Technical University, Istanbul, Turkey. The researcher posted selected songs, their music videos and lyrics to her blog on the university’s social networking platform. The students were assigned to listen to the songs or watch their videos, take notes on the unknown words in the lyrics and then write down sentences using this new vocabulary. The data to be presented were gathered through a students’ attitude questionnaire towards using Web 2.0 tools in learning EFL and interviews. As the related literature suggests, the integration of technology in language classrooms may sometimes be problematic. Thus, probable solutions to the problems encountered in the study will also be discussed in terms of how to utilize e-learning tools in teaching EFL at preparatory schools in a more productive way. The results of the study are expected to be of use to those who desire to utilize these tools with their learners. </w:t>
      </w:r>
    </w:p>
    <w:p w:rsidR="00FC6058" w:rsidRPr="005014C2" w:rsidRDefault="00FC6058" w:rsidP="00FC6058">
      <w:pPr>
        <w:pStyle w:val="IntenseQuote2"/>
        <w:ind w:right="-45"/>
      </w:pPr>
      <w:bookmarkStart w:id="0" w:name="_GoBack"/>
      <w:bookmarkEnd w:id="0"/>
      <w:r>
        <w:t>Digital kitchen video link</w:t>
      </w:r>
    </w:p>
    <w:p w:rsidR="00FC6058" w:rsidRDefault="00FC6058" w:rsidP="00FC6058">
      <w:pPr>
        <w:rPr>
          <w:rFonts w:ascii="Arial" w:hAnsi="Arial" w:cs="Arial"/>
          <w:sz w:val="22"/>
          <w:szCs w:val="22"/>
        </w:rPr>
      </w:pPr>
    </w:p>
    <w:p w:rsidR="00FC6058" w:rsidRPr="00D65005" w:rsidRDefault="00FC6058" w:rsidP="00FC6058">
      <w:pPr>
        <w:rPr>
          <w:rFonts w:ascii="Arial" w:hAnsi="Arial" w:cs="Arial"/>
          <w:i/>
          <w:iCs/>
          <w:sz w:val="22"/>
          <w:szCs w:val="22"/>
        </w:rPr>
      </w:pPr>
      <w:r w:rsidRPr="00D65005">
        <w:rPr>
          <w:rFonts w:ascii="Arial" w:hAnsi="Arial" w:cs="Arial"/>
          <w:i/>
          <w:iCs/>
          <w:sz w:val="22"/>
          <w:szCs w:val="22"/>
        </w:rPr>
        <w:t>Anne Preston</w:t>
      </w:r>
      <w:r>
        <w:rPr>
          <w:rFonts w:ascii="Arial" w:hAnsi="Arial" w:cs="Arial"/>
          <w:i/>
          <w:iCs/>
          <w:sz w:val="22"/>
          <w:szCs w:val="22"/>
        </w:rPr>
        <w:t xml:space="preserve">, </w:t>
      </w:r>
      <w:r w:rsidRPr="003B6ED0">
        <w:rPr>
          <w:rFonts w:ascii="Arial" w:hAnsi="Arial" w:cs="Arial"/>
          <w:i/>
          <w:iCs/>
          <w:sz w:val="22"/>
          <w:szCs w:val="22"/>
        </w:rPr>
        <w:t>Research Associate</w:t>
      </w:r>
      <w:r>
        <w:rPr>
          <w:rFonts w:ascii="Arial" w:hAnsi="Arial" w:cs="Arial"/>
          <w:i/>
          <w:iCs/>
          <w:sz w:val="22"/>
          <w:szCs w:val="22"/>
        </w:rPr>
        <w:t>,</w:t>
      </w:r>
      <w:r w:rsidRPr="00D65005">
        <w:rPr>
          <w:rFonts w:ascii="Arial" w:hAnsi="Arial" w:cs="Arial"/>
          <w:i/>
          <w:iCs/>
          <w:sz w:val="22"/>
          <w:szCs w:val="22"/>
        </w:rPr>
        <w:t xml:space="preserve"> and Paul Seedhouse, </w:t>
      </w:r>
      <w:r w:rsidRPr="003B6ED0">
        <w:rPr>
          <w:rFonts w:ascii="Arial" w:hAnsi="Arial" w:cs="Arial"/>
          <w:i/>
          <w:iCs/>
          <w:sz w:val="22"/>
          <w:szCs w:val="22"/>
        </w:rPr>
        <w:t>Professor of Educational and Applied Linguistics</w:t>
      </w:r>
      <w:r>
        <w:rPr>
          <w:rFonts w:ascii="Arial" w:hAnsi="Arial" w:cs="Arial"/>
          <w:i/>
          <w:iCs/>
          <w:sz w:val="22"/>
          <w:szCs w:val="22"/>
        </w:rPr>
        <w:t xml:space="preserve">, </w:t>
      </w:r>
      <w:r w:rsidRPr="003B6ED0">
        <w:rPr>
          <w:rFonts w:ascii="Arial" w:hAnsi="Arial" w:cs="Arial"/>
          <w:i/>
          <w:iCs/>
          <w:sz w:val="22"/>
          <w:szCs w:val="22"/>
        </w:rPr>
        <w:t>School of Education,</w:t>
      </w:r>
      <w:r>
        <w:rPr>
          <w:rFonts w:ascii="Arial" w:hAnsi="Arial" w:cs="Arial"/>
          <w:i/>
          <w:iCs/>
          <w:sz w:val="22"/>
          <w:szCs w:val="22"/>
        </w:rPr>
        <w:t xml:space="preserve"> </w:t>
      </w:r>
      <w:r w:rsidRPr="003B6ED0">
        <w:rPr>
          <w:rFonts w:ascii="Arial" w:hAnsi="Arial" w:cs="Arial"/>
          <w:i/>
          <w:iCs/>
          <w:sz w:val="22"/>
          <w:szCs w:val="22"/>
        </w:rPr>
        <w:t>Communication and Language Sciences</w:t>
      </w:r>
      <w:r>
        <w:rPr>
          <w:rFonts w:ascii="Arial" w:hAnsi="Arial" w:cs="Arial"/>
          <w:i/>
          <w:iCs/>
          <w:sz w:val="22"/>
          <w:szCs w:val="22"/>
        </w:rPr>
        <w:t>,</w:t>
      </w:r>
      <w:r w:rsidRPr="00D65005">
        <w:rPr>
          <w:rFonts w:ascii="Arial" w:hAnsi="Arial" w:cs="Arial"/>
          <w:i/>
          <w:iCs/>
          <w:sz w:val="22"/>
          <w:szCs w:val="22"/>
        </w:rPr>
        <w:t xml:space="preserve"> Newcastle University</w:t>
      </w:r>
    </w:p>
    <w:p w:rsidR="00FC6058" w:rsidRDefault="00FC6058" w:rsidP="00FC6058">
      <w:pPr>
        <w:rPr>
          <w:rFonts w:ascii="Arial" w:hAnsi="Arial" w:cs="Arial"/>
          <w:sz w:val="22"/>
          <w:szCs w:val="22"/>
        </w:rPr>
      </w:pPr>
    </w:p>
    <w:p w:rsidR="00FC6058" w:rsidRDefault="00FC6058" w:rsidP="00FC6058">
      <w:pPr>
        <w:rPr>
          <w:rFonts w:ascii="Arial" w:hAnsi="Arial" w:cs="Arial"/>
          <w:sz w:val="22"/>
          <w:szCs w:val="22"/>
        </w:rPr>
      </w:pPr>
      <w:r w:rsidRPr="00A2574B">
        <w:rPr>
          <w:rFonts w:ascii="Arial" w:hAnsi="Arial" w:cs="Arial"/>
          <w:sz w:val="22"/>
          <w:szCs w:val="22"/>
        </w:rPr>
        <w:t>The French Digital Kitchen at Newcastle University is a situated language learning environment where the kitchen communicates with users, instructing them step-by-step in how to cook French cuisine</w:t>
      </w:r>
      <w:r>
        <w:rPr>
          <w:rFonts w:ascii="Arial" w:hAnsi="Arial" w:cs="Arial"/>
          <w:sz w:val="22"/>
          <w:szCs w:val="22"/>
        </w:rPr>
        <w:t xml:space="preserve"> and teaching aspects of French. This presentation will introduce and demonstrate the kitchen by live video link from the kitchen itself. Read more about the project at: </w:t>
      </w:r>
      <w:r w:rsidRPr="00A2574B">
        <w:rPr>
          <w:rFonts w:ascii="Arial" w:hAnsi="Arial" w:cs="Arial"/>
          <w:sz w:val="22"/>
          <w:szCs w:val="22"/>
        </w:rPr>
        <w:t>http://digitalinstitute.ncl.ac.uk/ilablearn/kitchen</w:t>
      </w:r>
    </w:p>
    <w:p w:rsidR="00FC6058" w:rsidRDefault="00FC6058" w:rsidP="00FC6058">
      <w:pPr>
        <w:rPr>
          <w:rFonts w:ascii="Arial" w:hAnsi="Arial" w:cs="Arial"/>
          <w:b/>
          <w:bCs/>
          <w:i/>
          <w:iCs/>
          <w:sz w:val="22"/>
          <w:szCs w:val="22"/>
        </w:rPr>
      </w:pPr>
    </w:p>
    <w:p w:rsidR="00FC6058" w:rsidRPr="00E87B7B" w:rsidRDefault="00FC6058" w:rsidP="00FC6058">
      <w:pPr>
        <w:pStyle w:val="IntenseQuote2"/>
        <w:ind w:right="-45"/>
      </w:pPr>
      <w:r>
        <w:t>Showcase information</w:t>
      </w:r>
    </w:p>
    <w:p w:rsidR="00FC6058" w:rsidRPr="0058080B" w:rsidRDefault="00FC6058" w:rsidP="00FC6058">
      <w:pPr>
        <w:rPr>
          <w:rFonts w:ascii="Arial" w:hAnsi="Arial" w:cs="Arial"/>
          <w:b/>
          <w:bCs/>
        </w:rPr>
      </w:pPr>
      <w:r w:rsidRPr="0058080B">
        <w:rPr>
          <w:rFonts w:ascii="Arial" w:hAnsi="Arial" w:cs="Arial"/>
          <w:b/>
          <w:bCs/>
        </w:rPr>
        <w:t>Teaching architectural design through Content and Language Integrated Learning (CLIL) in Second Life</w:t>
      </w:r>
    </w:p>
    <w:p w:rsidR="00FC6058" w:rsidRDefault="00FC6058" w:rsidP="00FC6058">
      <w:pPr>
        <w:rPr>
          <w:rFonts w:ascii="Arial" w:hAnsi="Arial" w:cs="Arial"/>
          <w:sz w:val="22"/>
          <w:szCs w:val="22"/>
        </w:rPr>
      </w:pPr>
    </w:p>
    <w:p w:rsidR="00FC6058" w:rsidRPr="00DC497E" w:rsidRDefault="00FC6058" w:rsidP="00FC6058">
      <w:pPr>
        <w:rPr>
          <w:rFonts w:ascii="Arial" w:hAnsi="Arial" w:cs="Arial"/>
          <w:sz w:val="22"/>
          <w:szCs w:val="22"/>
        </w:rPr>
      </w:pPr>
      <w:r w:rsidRPr="00945D29">
        <w:rPr>
          <w:rFonts w:ascii="Arial" w:hAnsi="Arial" w:cs="Arial"/>
          <w:sz w:val="22"/>
          <w:szCs w:val="22"/>
        </w:rPr>
        <w:t xml:space="preserve">Julie Watson and John </w:t>
      </w:r>
      <w:proofErr w:type="spellStart"/>
      <w:r w:rsidRPr="00945D29">
        <w:rPr>
          <w:rFonts w:ascii="Arial" w:hAnsi="Arial" w:cs="Arial"/>
          <w:sz w:val="22"/>
          <w:szCs w:val="22"/>
        </w:rPr>
        <w:t>Woollard</w:t>
      </w:r>
      <w:proofErr w:type="spellEnd"/>
      <w:r>
        <w:rPr>
          <w:rFonts w:ascii="Arial" w:hAnsi="Arial" w:cs="Arial"/>
          <w:sz w:val="22"/>
          <w:szCs w:val="22"/>
        </w:rPr>
        <w:t xml:space="preserve">, </w:t>
      </w:r>
      <w:r w:rsidRPr="00945D29">
        <w:rPr>
          <w:rFonts w:ascii="Arial" w:hAnsi="Arial" w:cs="Arial"/>
          <w:sz w:val="22"/>
          <w:szCs w:val="22"/>
        </w:rPr>
        <w:t>University of Southampton</w:t>
      </w:r>
    </w:p>
    <w:p w:rsidR="00FC6058" w:rsidRPr="00945D29" w:rsidRDefault="00FC6058" w:rsidP="00FC6058">
      <w:pPr>
        <w:rPr>
          <w:rFonts w:ascii="Arial" w:hAnsi="Arial" w:cs="Arial"/>
          <w:sz w:val="22"/>
          <w:szCs w:val="22"/>
        </w:rPr>
      </w:pPr>
    </w:p>
    <w:p w:rsidR="00FC6058" w:rsidRPr="00945D29" w:rsidRDefault="00FC6058" w:rsidP="00FC6058">
      <w:pPr>
        <w:rPr>
          <w:rFonts w:ascii="Arial" w:hAnsi="Arial" w:cs="Arial"/>
          <w:i/>
          <w:iCs/>
          <w:sz w:val="22"/>
          <w:szCs w:val="22"/>
        </w:rPr>
      </w:pPr>
      <w:r w:rsidRPr="00945D29">
        <w:rPr>
          <w:rFonts w:ascii="Arial" w:hAnsi="Arial" w:cs="Arial"/>
          <w:i/>
          <w:iCs/>
          <w:sz w:val="22"/>
          <w:szCs w:val="22"/>
        </w:rPr>
        <w:t xml:space="preserve">Interested in teaching and learning languages in Second Life? </w:t>
      </w:r>
    </w:p>
    <w:p w:rsidR="00FC6058" w:rsidRPr="00945D29" w:rsidRDefault="00FC6058" w:rsidP="00FC6058">
      <w:pPr>
        <w:rPr>
          <w:rFonts w:ascii="Arial" w:hAnsi="Arial" w:cs="Arial"/>
          <w:i/>
          <w:iCs/>
          <w:sz w:val="22"/>
          <w:szCs w:val="22"/>
        </w:rPr>
      </w:pPr>
      <w:r w:rsidRPr="00945D29">
        <w:rPr>
          <w:rFonts w:ascii="Arial" w:hAnsi="Arial" w:cs="Arial"/>
          <w:i/>
          <w:iCs/>
          <w:sz w:val="22"/>
          <w:szCs w:val="22"/>
        </w:rPr>
        <w:t xml:space="preserve">Interested in CLIL (Content and Language Integrated Learning)?  </w:t>
      </w:r>
    </w:p>
    <w:p w:rsidR="00FC6058" w:rsidRPr="00945D29" w:rsidRDefault="00FC6058" w:rsidP="00FC6058">
      <w:pPr>
        <w:rPr>
          <w:rFonts w:ascii="Arial" w:hAnsi="Arial" w:cs="Arial"/>
          <w:sz w:val="22"/>
          <w:szCs w:val="22"/>
        </w:rPr>
      </w:pPr>
    </w:p>
    <w:p w:rsidR="00FC6058" w:rsidRDefault="00FC6058" w:rsidP="00FC6058">
      <w:pPr>
        <w:rPr>
          <w:rFonts w:ascii="Arial" w:hAnsi="Arial" w:cs="Arial"/>
          <w:sz w:val="22"/>
          <w:szCs w:val="22"/>
        </w:rPr>
      </w:pPr>
      <w:r w:rsidRPr="00945D29">
        <w:rPr>
          <w:rFonts w:ascii="Arial" w:hAnsi="Arial" w:cs="Arial"/>
          <w:sz w:val="22"/>
          <w:szCs w:val="22"/>
        </w:rPr>
        <w:t xml:space="preserve">ARCHI21 is an EU-funded project involving a consortium of five European universities. The consortium is receiving funding over two years under the LLP Transversal Programme to conduct research into the teaching of Architecture and Design through Content &amp; Language Integrated Learning (CLIL) using the Second Life immersive virtual environment. The additional languages in the project are French, English and Slovene. Language mediators from the University of Southampton are supporting the students of Architecture and Design as the project explores different models for combining content and language education in a 3D virtual world. This poster will present a snapshot of the project work with particular reference to its language element. There will also be an opportunity for delegates to go on a guided virtual tour of the ARCHI21 </w:t>
      </w:r>
      <w:proofErr w:type="gramStart"/>
      <w:r w:rsidRPr="00945D29">
        <w:rPr>
          <w:rFonts w:ascii="Arial" w:hAnsi="Arial" w:cs="Arial"/>
          <w:sz w:val="22"/>
          <w:szCs w:val="22"/>
        </w:rPr>
        <w:t>island</w:t>
      </w:r>
      <w:proofErr w:type="gramEnd"/>
      <w:r w:rsidRPr="00945D29">
        <w:rPr>
          <w:rFonts w:ascii="Arial" w:hAnsi="Arial" w:cs="Arial"/>
          <w:sz w:val="22"/>
          <w:szCs w:val="22"/>
        </w:rPr>
        <w:t xml:space="preserve"> in Second Life and view students' work and language learning resources.</w:t>
      </w:r>
    </w:p>
    <w:p w:rsidR="00FC6058" w:rsidRDefault="00FC6058" w:rsidP="00FC6058">
      <w:pPr>
        <w:rPr>
          <w:rFonts w:ascii="Arial" w:hAnsi="Arial" w:cs="Arial"/>
          <w:b/>
          <w:bCs/>
        </w:rPr>
      </w:pPr>
    </w:p>
    <w:p w:rsidR="00FC6058" w:rsidRDefault="00FC6058" w:rsidP="00FC6058">
      <w:pPr>
        <w:rPr>
          <w:rFonts w:ascii="Arial" w:hAnsi="Arial" w:cs="Arial"/>
          <w:b/>
          <w:bCs/>
        </w:rPr>
      </w:pPr>
      <w:r>
        <w:rPr>
          <w:rFonts w:ascii="Arial" w:hAnsi="Arial" w:cs="Arial"/>
          <w:b/>
          <w:bCs/>
        </w:rPr>
        <w:t>The FAVOR project</w:t>
      </w:r>
    </w:p>
    <w:p w:rsidR="00FC6058" w:rsidRDefault="00FC6058" w:rsidP="00FC6058">
      <w:pPr>
        <w:rPr>
          <w:rFonts w:ascii="Arial" w:hAnsi="Arial" w:cs="Arial"/>
          <w:b/>
          <w:bCs/>
        </w:rPr>
      </w:pPr>
    </w:p>
    <w:p w:rsidR="00FC6058" w:rsidRPr="00162E5E" w:rsidRDefault="00FC6058" w:rsidP="00FC6058">
      <w:pPr>
        <w:rPr>
          <w:rFonts w:ascii="Arial" w:hAnsi="Arial" w:cs="Arial"/>
          <w:i/>
          <w:iCs/>
          <w:sz w:val="22"/>
          <w:szCs w:val="22"/>
        </w:rPr>
      </w:pPr>
      <w:r w:rsidRPr="00162E5E">
        <w:rPr>
          <w:rFonts w:ascii="Arial" w:hAnsi="Arial" w:cs="Arial"/>
          <w:i/>
          <w:iCs/>
          <w:sz w:val="22"/>
          <w:szCs w:val="22"/>
        </w:rPr>
        <w:t xml:space="preserve">Bianca </w:t>
      </w:r>
      <w:proofErr w:type="spellStart"/>
      <w:r w:rsidRPr="00162E5E">
        <w:rPr>
          <w:rFonts w:ascii="Arial" w:hAnsi="Arial" w:cs="Arial"/>
          <w:i/>
          <w:iCs/>
          <w:sz w:val="22"/>
          <w:szCs w:val="22"/>
        </w:rPr>
        <w:t>Belgiorno</w:t>
      </w:r>
      <w:proofErr w:type="spellEnd"/>
      <w:r w:rsidRPr="00162E5E">
        <w:rPr>
          <w:rFonts w:ascii="Arial" w:hAnsi="Arial" w:cs="Arial"/>
          <w:i/>
          <w:iCs/>
          <w:sz w:val="22"/>
          <w:szCs w:val="22"/>
        </w:rPr>
        <w:t xml:space="preserve"> and </w:t>
      </w:r>
      <w:proofErr w:type="spellStart"/>
      <w:r w:rsidRPr="00162E5E">
        <w:rPr>
          <w:rFonts w:ascii="Arial" w:hAnsi="Arial" w:cs="Arial"/>
          <w:i/>
          <w:iCs/>
          <w:sz w:val="22"/>
          <w:szCs w:val="22"/>
        </w:rPr>
        <w:t>Livia</w:t>
      </w:r>
      <w:proofErr w:type="spellEnd"/>
      <w:r w:rsidRPr="00162E5E">
        <w:rPr>
          <w:rFonts w:ascii="Arial" w:hAnsi="Arial" w:cs="Arial"/>
          <w:i/>
          <w:iCs/>
          <w:sz w:val="22"/>
          <w:szCs w:val="22"/>
        </w:rPr>
        <w:t xml:space="preserve"> </w:t>
      </w:r>
      <w:proofErr w:type="spellStart"/>
      <w:r w:rsidRPr="00162E5E">
        <w:rPr>
          <w:rFonts w:ascii="Arial" w:hAnsi="Arial" w:cs="Arial"/>
          <w:i/>
          <w:iCs/>
          <w:sz w:val="22"/>
          <w:szCs w:val="22"/>
        </w:rPr>
        <w:t>Schanze</w:t>
      </w:r>
      <w:proofErr w:type="spellEnd"/>
      <w:r>
        <w:rPr>
          <w:rFonts w:ascii="Arial" w:hAnsi="Arial" w:cs="Arial"/>
          <w:i/>
          <w:iCs/>
          <w:sz w:val="22"/>
          <w:szCs w:val="22"/>
        </w:rPr>
        <w:t>, University of Southampton</w:t>
      </w:r>
    </w:p>
    <w:p w:rsidR="00FC6058" w:rsidRDefault="00FC6058" w:rsidP="00FC6058">
      <w:pPr>
        <w:rPr>
          <w:rFonts w:ascii="Arial" w:hAnsi="Arial" w:cs="Arial"/>
          <w:b/>
          <w:bCs/>
        </w:rPr>
      </w:pPr>
    </w:p>
    <w:p w:rsidR="00FC6058" w:rsidRPr="00162E5E" w:rsidRDefault="00FC6058" w:rsidP="00FC6058">
      <w:pPr>
        <w:rPr>
          <w:rFonts w:ascii="Arial" w:hAnsi="Arial" w:cs="Arial"/>
          <w:sz w:val="22"/>
          <w:szCs w:val="22"/>
        </w:rPr>
      </w:pPr>
      <w:r w:rsidRPr="00162E5E">
        <w:rPr>
          <w:rFonts w:ascii="Arial" w:hAnsi="Arial" w:cs="Arial"/>
          <w:sz w:val="22"/>
          <w:szCs w:val="22"/>
        </w:rPr>
        <w:t xml:space="preserve">There is strong government and societal acknowledgment of the importance of learning languages, and the FAVOR </w:t>
      </w:r>
      <w:r>
        <w:rPr>
          <w:rFonts w:ascii="Arial" w:hAnsi="Arial" w:cs="Arial"/>
          <w:sz w:val="22"/>
          <w:szCs w:val="22"/>
        </w:rPr>
        <w:t xml:space="preserve">(Finding </w:t>
      </w:r>
      <w:proofErr w:type="gramStart"/>
      <w:r>
        <w:rPr>
          <w:rFonts w:ascii="Arial" w:hAnsi="Arial" w:cs="Arial"/>
          <w:sz w:val="22"/>
          <w:szCs w:val="22"/>
        </w:rPr>
        <w:t>A</w:t>
      </w:r>
      <w:proofErr w:type="gramEnd"/>
      <w:r>
        <w:rPr>
          <w:rFonts w:ascii="Arial" w:hAnsi="Arial" w:cs="Arial"/>
          <w:sz w:val="22"/>
          <w:szCs w:val="22"/>
        </w:rPr>
        <w:t xml:space="preserve"> Voice through Open Resources) </w:t>
      </w:r>
      <w:r w:rsidRPr="00162E5E">
        <w:rPr>
          <w:rFonts w:ascii="Arial" w:hAnsi="Arial" w:cs="Arial"/>
          <w:sz w:val="22"/>
          <w:szCs w:val="22"/>
        </w:rPr>
        <w:t>project will showcase the excellent and often unrecognised work of part-time, hourly-paid language teachers in universities, by engaging them in activities which will enhance the student experience and contribute to the academic life of their institutions.</w:t>
      </w:r>
    </w:p>
    <w:p w:rsidR="00FC6058" w:rsidRPr="00162E5E" w:rsidRDefault="00FC6058" w:rsidP="00FC6058">
      <w:pPr>
        <w:rPr>
          <w:rFonts w:ascii="Arial" w:hAnsi="Arial" w:cs="Arial"/>
          <w:sz w:val="22"/>
          <w:szCs w:val="22"/>
        </w:rPr>
      </w:pPr>
    </w:p>
    <w:p w:rsidR="00FC6058" w:rsidRPr="00162E5E" w:rsidRDefault="00FC6058" w:rsidP="00FC6058">
      <w:pPr>
        <w:rPr>
          <w:rFonts w:ascii="Arial" w:hAnsi="Arial" w:cs="Arial"/>
          <w:sz w:val="22"/>
          <w:szCs w:val="22"/>
        </w:rPr>
      </w:pPr>
      <w:r w:rsidRPr="00162E5E">
        <w:rPr>
          <w:rFonts w:ascii="Arial" w:hAnsi="Arial" w:cs="Arial"/>
          <w:sz w:val="22"/>
          <w:szCs w:val="22"/>
        </w:rPr>
        <w:t xml:space="preserve">Engaging part-time, hourly-paid academics in academic culture is a particular issue in the teaching of modern languages in the UK. Teachers of language are often employed in university language centres and are separate from academic departments which focus on content. </w:t>
      </w:r>
      <w:r>
        <w:rPr>
          <w:rFonts w:ascii="Arial" w:hAnsi="Arial" w:cs="Arial"/>
          <w:sz w:val="22"/>
          <w:szCs w:val="22"/>
        </w:rPr>
        <w:t>L</w:t>
      </w:r>
      <w:r w:rsidRPr="00162E5E">
        <w:rPr>
          <w:rFonts w:ascii="Arial" w:hAnsi="Arial" w:cs="Arial"/>
          <w:sz w:val="22"/>
          <w:szCs w:val="22"/>
        </w:rPr>
        <w:t xml:space="preserve">anguage tutors are usually front line </w:t>
      </w:r>
      <w:proofErr w:type="gramStart"/>
      <w:r w:rsidRPr="00162E5E">
        <w:rPr>
          <w:rFonts w:ascii="Arial" w:hAnsi="Arial" w:cs="Arial"/>
          <w:sz w:val="22"/>
          <w:szCs w:val="22"/>
        </w:rPr>
        <w:t>staff, who are</w:t>
      </w:r>
      <w:proofErr w:type="gramEnd"/>
      <w:r w:rsidRPr="00162E5E">
        <w:rPr>
          <w:rFonts w:ascii="Arial" w:hAnsi="Arial" w:cs="Arial"/>
          <w:sz w:val="22"/>
          <w:szCs w:val="22"/>
        </w:rPr>
        <w:t xml:space="preserve"> in first, and close contact with new students. This means that they are ideally placed to understand their needs, expectations and challenges in the transition from school to Higher Education.</w:t>
      </w:r>
    </w:p>
    <w:p w:rsidR="00FC6058" w:rsidRPr="00162E5E" w:rsidRDefault="00FC6058" w:rsidP="00FC6058">
      <w:pPr>
        <w:rPr>
          <w:rFonts w:ascii="Arial" w:hAnsi="Arial" w:cs="Arial"/>
          <w:sz w:val="22"/>
          <w:szCs w:val="22"/>
        </w:rPr>
      </w:pPr>
    </w:p>
    <w:p w:rsidR="00FC6058" w:rsidRDefault="00FC6058" w:rsidP="00FC6058">
      <w:pPr>
        <w:rPr>
          <w:rFonts w:ascii="Arial" w:hAnsi="Arial" w:cs="Arial"/>
          <w:sz w:val="22"/>
          <w:szCs w:val="22"/>
        </w:rPr>
      </w:pPr>
      <w:r w:rsidRPr="00162E5E">
        <w:rPr>
          <w:rFonts w:ascii="Arial" w:hAnsi="Arial" w:cs="Arial"/>
          <w:sz w:val="22"/>
          <w:szCs w:val="22"/>
        </w:rPr>
        <w:t xml:space="preserve">This project will make good use of this knowledge and experience by engaging tutors in publishing a significant number of their language teaching resources as open content, and creating a suite of new open educational resources designed to assist prospective students in understanding the nature of language study at HE level. </w:t>
      </w:r>
    </w:p>
    <w:p w:rsidR="00FC6058" w:rsidRPr="00162E5E" w:rsidRDefault="00FC6058" w:rsidP="00FC6058">
      <w:pPr>
        <w:rPr>
          <w:rFonts w:ascii="Arial" w:hAnsi="Arial" w:cs="Arial"/>
          <w:sz w:val="22"/>
          <w:szCs w:val="22"/>
        </w:rPr>
      </w:pPr>
    </w:p>
    <w:p w:rsidR="00FC6058" w:rsidRPr="00162E5E" w:rsidRDefault="00FC6058" w:rsidP="00FC6058">
      <w:pPr>
        <w:rPr>
          <w:rFonts w:ascii="Arial" w:hAnsi="Arial" w:cs="Arial"/>
          <w:sz w:val="22"/>
          <w:szCs w:val="22"/>
        </w:rPr>
      </w:pPr>
      <w:r w:rsidRPr="00162E5E">
        <w:rPr>
          <w:rFonts w:ascii="Arial" w:hAnsi="Arial" w:cs="Arial"/>
          <w:sz w:val="22"/>
          <w:szCs w:val="22"/>
        </w:rPr>
        <w:t>Language tutors from five different universities will be involved in the project: Aston, Newcastle, UCL SSEES, SOAS and Southampton. All learning materials will be published for use and re-use on the web, and disseminated to schools where they will be evaluated by prospective and existing students and will contribute to the national agenda for the promotion and support of language learning.</w:t>
      </w:r>
    </w:p>
    <w:p w:rsidR="00FC6058" w:rsidRDefault="00FC6058" w:rsidP="00FC6058">
      <w:pPr>
        <w:rPr>
          <w:rFonts w:ascii="Arial" w:hAnsi="Arial" w:cs="Arial"/>
          <w:b/>
          <w:bCs/>
        </w:rPr>
      </w:pPr>
    </w:p>
    <w:p w:rsidR="00FC6058" w:rsidRPr="0058080B" w:rsidRDefault="00FC6058" w:rsidP="00FC6058">
      <w:pPr>
        <w:rPr>
          <w:rFonts w:ascii="Arial" w:hAnsi="Arial" w:cs="Arial"/>
          <w:b/>
          <w:bCs/>
        </w:rPr>
      </w:pPr>
      <w:r w:rsidRPr="0058080B">
        <w:rPr>
          <w:rFonts w:ascii="Arial" w:hAnsi="Arial" w:cs="Arial"/>
          <w:b/>
          <w:bCs/>
        </w:rPr>
        <w:t xml:space="preserve">The </w:t>
      </w:r>
      <w:proofErr w:type="spellStart"/>
      <w:r w:rsidRPr="0058080B">
        <w:rPr>
          <w:rFonts w:ascii="Arial" w:hAnsi="Arial" w:cs="Arial"/>
          <w:b/>
          <w:bCs/>
        </w:rPr>
        <w:t>HumBox</w:t>
      </w:r>
      <w:proofErr w:type="spellEnd"/>
      <w:r w:rsidRPr="0058080B">
        <w:rPr>
          <w:rFonts w:ascii="Arial" w:hAnsi="Arial" w:cs="Arial"/>
          <w:b/>
          <w:bCs/>
        </w:rPr>
        <w:t xml:space="preserve"> and the </w:t>
      </w:r>
      <w:proofErr w:type="spellStart"/>
      <w:r w:rsidRPr="0058080B">
        <w:rPr>
          <w:rFonts w:ascii="Arial" w:hAnsi="Arial" w:cs="Arial"/>
          <w:b/>
          <w:bCs/>
        </w:rPr>
        <w:t>LanguageBox</w:t>
      </w:r>
      <w:proofErr w:type="spellEnd"/>
    </w:p>
    <w:p w:rsidR="00FC6058" w:rsidRDefault="00FC6058" w:rsidP="00FC6058">
      <w:pPr>
        <w:rPr>
          <w:rFonts w:ascii="Arial" w:hAnsi="Arial" w:cs="Arial"/>
          <w:sz w:val="22"/>
          <w:szCs w:val="22"/>
        </w:rPr>
      </w:pPr>
    </w:p>
    <w:p w:rsidR="00FC6058" w:rsidRPr="0059476A" w:rsidRDefault="00FC6058" w:rsidP="00FC6058">
      <w:pPr>
        <w:rPr>
          <w:rFonts w:ascii="Arial" w:hAnsi="Arial" w:cs="Arial"/>
          <w:i/>
          <w:iCs/>
          <w:sz w:val="22"/>
          <w:szCs w:val="22"/>
        </w:rPr>
      </w:pPr>
      <w:r w:rsidRPr="0059476A">
        <w:rPr>
          <w:rFonts w:ascii="Arial" w:hAnsi="Arial" w:cs="Arial"/>
          <w:i/>
          <w:iCs/>
          <w:sz w:val="22"/>
          <w:szCs w:val="22"/>
        </w:rPr>
        <w:t>Hosted by LLAS at the University of Southampton</w:t>
      </w:r>
    </w:p>
    <w:p w:rsidR="00FC6058" w:rsidRDefault="00FC6058" w:rsidP="00FC6058">
      <w:pPr>
        <w:rPr>
          <w:rFonts w:ascii="Arial" w:hAnsi="Arial" w:cs="Arial"/>
          <w:sz w:val="22"/>
          <w:szCs w:val="22"/>
        </w:rPr>
      </w:pPr>
    </w:p>
    <w:p w:rsidR="00FC6058" w:rsidRDefault="00FC6058" w:rsidP="00FC6058">
      <w:pPr>
        <w:rPr>
          <w:rFonts w:ascii="Arial" w:hAnsi="Arial" w:cs="Arial"/>
          <w:sz w:val="22"/>
          <w:szCs w:val="22"/>
        </w:rPr>
      </w:pPr>
      <w:r w:rsidRPr="00691B7C">
        <w:rPr>
          <w:rFonts w:ascii="Arial" w:hAnsi="Arial" w:cs="Arial"/>
          <w:sz w:val="22"/>
          <w:szCs w:val="22"/>
        </w:rPr>
        <w:t xml:space="preserve">The </w:t>
      </w:r>
      <w:proofErr w:type="spellStart"/>
      <w:r w:rsidRPr="00691B7C">
        <w:rPr>
          <w:rFonts w:ascii="Arial" w:hAnsi="Arial" w:cs="Arial"/>
          <w:sz w:val="22"/>
          <w:szCs w:val="22"/>
        </w:rPr>
        <w:t>HumBox</w:t>
      </w:r>
      <w:proofErr w:type="spellEnd"/>
      <w:r>
        <w:rPr>
          <w:rFonts w:ascii="Arial" w:hAnsi="Arial" w:cs="Arial"/>
          <w:sz w:val="22"/>
          <w:szCs w:val="22"/>
        </w:rPr>
        <w:t xml:space="preserve"> and the </w:t>
      </w:r>
      <w:proofErr w:type="spellStart"/>
      <w:r>
        <w:rPr>
          <w:rFonts w:ascii="Arial" w:hAnsi="Arial" w:cs="Arial"/>
          <w:sz w:val="22"/>
          <w:szCs w:val="22"/>
        </w:rPr>
        <w:t>LanguageBox</w:t>
      </w:r>
      <w:proofErr w:type="spellEnd"/>
      <w:r>
        <w:rPr>
          <w:rFonts w:ascii="Arial" w:hAnsi="Arial" w:cs="Arial"/>
          <w:sz w:val="22"/>
          <w:szCs w:val="22"/>
        </w:rPr>
        <w:t xml:space="preserve"> are</w:t>
      </w:r>
      <w:r w:rsidRPr="00691B7C">
        <w:rPr>
          <w:rFonts w:ascii="Arial" w:hAnsi="Arial" w:cs="Arial"/>
          <w:sz w:val="22"/>
          <w:szCs w:val="22"/>
        </w:rPr>
        <w:t xml:space="preserve"> online space</w:t>
      </w:r>
      <w:r>
        <w:rPr>
          <w:rFonts w:ascii="Arial" w:hAnsi="Arial" w:cs="Arial"/>
          <w:sz w:val="22"/>
          <w:szCs w:val="22"/>
        </w:rPr>
        <w:t>s</w:t>
      </w:r>
      <w:r w:rsidRPr="00691B7C">
        <w:rPr>
          <w:rFonts w:ascii="Arial" w:hAnsi="Arial" w:cs="Arial"/>
          <w:sz w:val="22"/>
          <w:szCs w:val="22"/>
        </w:rPr>
        <w:t xml:space="preserve"> for the publication, sharing and managing of digital humanities</w:t>
      </w:r>
      <w:r>
        <w:rPr>
          <w:rFonts w:ascii="Arial" w:hAnsi="Arial" w:cs="Arial"/>
          <w:sz w:val="22"/>
          <w:szCs w:val="22"/>
        </w:rPr>
        <w:t xml:space="preserve"> and languages resources. They are</w:t>
      </w:r>
      <w:r w:rsidRPr="00691B7C">
        <w:rPr>
          <w:rFonts w:ascii="Arial" w:hAnsi="Arial" w:cs="Arial"/>
          <w:sz w:val="22"/>
          <w:szCs w:val="22"/>
        </w:rPr>
        <w:t xml:space="preserve"> also the hub of a community of humanities professionals who are engaged in re-using and reviewing each other’s resources and making connections with each</w:t>
      </w:r>
      <w:r>
        <w:rPr>
          <w:rFonts w:ascii="Arial" w:hAnsi="Arial" w:cs="Arial"/>
          <w:sz w:val="22"/>
          <w:szCs w:val="22"/>
        </w:rPr>
        <w:t xml:space="preserve"> other through the both websites</w:t>
      </w:r>
      <w:r w:rsidRPr="00691B7C">
        <w:rPr>
          <w:rFonts w:ascii="Arial" w:hAnsi="Arial" w:cs="Arial"/>
          <w:sz w:val="22"/>
          <w:szCs w:val="22"/>
        </w:rPr>
        <w:t>.</w:t>
      </w:r>
    </w:p>
    <w:p w:rsidR="00FC6058" w:rsidRPr="00691B7C" w:rsidRDefault="00FC6058" w:rsidP="00FC6058">
      <w:pPr>
        <w:rPr>
          <w:rFonts w:ascii="Arial" w:hAnsi="Arial" w:cs="Arial"/>
          <w:sz w:val="22"/>
          <w:szCs w:val="22"/>
        </w:rPr>
      </w:pPr>
    </w:p>
    <w:p w:rsidR="00FC6058" w:rsidRDefault="00FC6058" w:rsidP="00FC6058">
      <w:pPr>
        <w:rPr>
          <w:rFonts w:ascii="Arial" w:hAnsi="Arial" w:cs="Arial"/>
          <w:sz w:val="22"/>
          <w:szCs w:val="22"/>
        </w:rPr>
      </w:pPr>
      <w:r w:rsidRPr="00691B7C">
        <w:rPr>
          <w:rFonts w:ascii="Arial" w:hAnsi="Arial" w:cs="Arial"/>
          <w:sz w:val="22"/>
          <w:szCs w:val="22"/>
        </w:rPr>
        <w:t>Resources for teaching and learning in the humanities</w:t>
      </w:r>
      <w:r>
        <w:rPr>
          <w:rFonts w:ascii="Arial" w:hAnsi="Arial" w:cs="Arial"/>
          <w:sz w:val="22"/>
          <w:szCs w:val="22"/>
        </w:rPr>
        <w:t xml:space="preserve"> and in languages</w:t>
      </w:r>
      <w:r w:rsidRPr="00691B7C">
        <w:rPr>
          <w:rFonts w:ascii="Arial" w:hAnsi="Arial" w:cs="Arial"/>
          <w:sz w:val="22"/>
          <w:szCs w:val="22"/>
        </w:rPr>
        <w:t xml:space="preserve"> are regularly contributed by a range of professionals working in different higher education institutions across</w:t>
      </w:r>
      <w:r>
        <w:rPr>
          <w:rFonts w:ascii="Arial" w:hAnsi="Arial" w:cs="Arial"/>
          <w:sz w:val="22"/>
          <w:szCs w:val="22"/>
        </w:rPr>
        <w:t xml:space="preserve"> the UK. Resources on the boxes</w:t>
      </w:r>
      <w:r w:rsidRPr="00691B7C">
        <w:rPr>
          <w:rFonts w:ascii="Arial" w:hAnsi="Arial" w:cs="Arial"/>
          <w:sz w:val="22"/>
          <w:szCs w:val="22"/>
        </w:rPr>
        <w:t xml:space="preserve"> include texts, </w:t>
      </w:r>
      <w:proofErr w:type="spellStart"/>
      <w:proofErr w:type="gramStart"/>
      <w:r w:rsidRPr="00691B7C">
        <w:rPr>
          <w:rFonts w:ascii="Arial" w:hAnsi="Arial" w:cs="Arial"/>
          <w:sz w:val="22"/>
          <w:szCs w:val="22"/>
        </w:rPr>
        <w:t>powerpoint</w:t>
      </w:r>
      <w:proofErr w:type="spellEnd"/>
      <w:proofErr w:type="gramEnd"/>
      <w:r w:rsidRPr="00691B7C">
        <w:rPr>
          <w:rFonts w:ascii="Arial" w:hAnsi="Arial" w:cs="Arial"/>
          <w:sz w:val="22"/>
          <w:szCs w:val="22"/>
        </w:rPr>
        <w:t xml:space="preserve"> slides, audio and video and can be downloaded and adapted by users for their own purposes.</w:t>
      </w:r>
    </w:p>
    <w:p w:rsidR="00FC6058" w:rsidRDefault="00FC6058" w:rsidP="00FC6058">
      <w:pPr>
        <w:rPr>
          <w:rFonts w:ascii="Arial" w:hAnsi="Arial" w:cs="Arial"/>
          <w:sz w:val="22"/>
          <w:szCs w:val="22"/>
        </w:rPr>
      </w:pPr>
    </w:p>
    <w:p w:rsidR="00FC6058" w:rsidRPr="001B1DC9" w:rsidRDefault="00FC6058" w:rsidP="00FC6058">
      <w:pPr>
        <w:rPr>
          <w:rFonts w:ascii="Arial" w:hAnsi="Arial" w:cs="Arial"/>
          <w:b/>
          <w:bCs/>
          <w:sz w:val="22"/>
          <w:szCs w:val="22"/>
        </w:rPr>
      </w:pPr>
      <w:r w:rsidRPr="001B1DC9">
        <w:rPr>
          <w:rFonts w:ascii="Arial" w:hAnsi="Arial" w:cs="Arial"/>
          <w:b/>
          <w:bCs/>
          <w:sz w:val="22"/>
          <w:szCs w:val="22"/>
        </w:rPr>
        <w:t>The EAP Toolkit:  student and teacher attitudes towards blending online learning resources with a pre-sessional course</w:t>
      </w:r>
    </w:p>
    <w:p w:rsidR="00FC6058" w:rsidRDefault="00FC6058" w:rsidP="00FC6058">
      <w:pPr>
        <w:rPr>
          <w:rFonts w:ascii="Arial" w:hAnsi="Arial" w:cs="Arial"/>
          <w:sz w:val="22"/>
          <w:szCs w:val="22"/>
        </w:rPr>
      </w:pPr>
    </w:p>
    <w:p w:rsidR="00FC6058" w:rsidRPr="001B1DC9" w:rsidRDefault="00FC6058" w:rsidP="00FC6058">
      <w:pPr>
        <w:rPr>
          <w:rFonts w:ascii="Arial" w:hAnsi="Arial" w:cs="Arial"/>
          <w:i/>
          <w:iCs/>
          <w:sz w:val="22"/>
          <w:szCs w:val="22"/>
        </w:rPr>
      </w:pPr>
      <w:proofErr w:type="spellStart"/>
      <w:proofErr w:type="gramStart"/>
      <w:r>
        <w:rPr>
          <w:rFonts w:ascii="Arial" w:hAnsi="Arial" w:cs="Arial"/>
          <w:i/>
          <w:iCs/>
          <w:sz w:val="22"/>
          <w:szCs w:val="22"/>
        </w:rPr>
        <w:t>eLanguages</w:t>
      </w:r>
      <w:proofErr w:type="spellEnd"/>
      <w:proofErr w:type="gramEnd"/>
      <w:r w:rsidRPr="001B1DC9">
        <w:rPr>
          <w:rFonts w:ascii="Arial" w:hAnsi="Arial" w:cs="Arial"/>
          <w:i/>
          <w:iCs/>
          <w:sz w:val="22"/>
          <w:szCs w:val="22"/>
        </w:rPr>
        <w:t>, University of Southampton</w:t>
      </w:r>
    </w:p>
    <w:p w:rsidR="00FC6058" w:rsidRDefault="00FC6058" w:rsidP="00FC6058">
      <w:pPr>
        <w:rPr>
          <w:rFonts w:ascii="Arial" w:hAnsi="Arial" w:cs="Arial"/>
          <w:sz w:val="22"/>
          <w:szCs w:val="22"/>
        </w:rPr>
      </w:pPr>
    </w:p>
    <w:p w:rsidR="00FC6058" w:rsidRDefault="00FC6058" w:rsidP="00FC6058">
      <w:pPr>
        <w:rPr>
          <w:rFonts w:ascii="Arial" w:hAnsi="Arial" w:cs="Arial"/>
          <w:sz w:val="22"/>
          <w:szCs w:val="22"/>
        </w:rPr>
      </w:pPr>
      <w:r w:rsidRPr="001B1DC9">
        <w:rPr>
          <w:rFonts w:ascii="Arial" w:hAnsi="Arial" w:cs="Arial"/>
          <w:sz w:val="22"/>
          <w:szCs w:val="22"/>
        </w:rPr>
        <w:t>This poster presents the results of a survey into the views of student, teacher and institutional users of an online toolkit of learning resources in English for Academic Purposes (EAP). The EAP Toolkit, a VLE or website-hosted set of interactive learning resources in EAP and study skills, has been used by international students and teaching staff at the University of Southampton since 2004, licensed to other institutions since 2005 and was refreshed in 2010.  The findings show how the toolkit is introduced to students, and how institutions and teachers make use of it, particularly in the blended context of a pre-sessional course.</w:t>
      </w:r>
    </w:p>
    <w:p w:rsidR="00FC6058" w:rsidRDefault="00FC6058" w:rsidP="00FC6058">
      <w:pPr>
        <w:rPr>
          <w:rFonts w:ascii="Arial" w:hAnsi="Arial" w:cs="Arial"/>
          <w:sz w:val="22"/>
          <w:szCs w:val="22"/>
        </w:rPr>
      </w:pPr>
    </w:p>
    <w:p w:rsidR="00FC6058" w:rsidRDefault="00FC6058" w:rsidP="00FC6058">
      <w:pPr>
        <w:rPr>
          <w:rFonts w:ascii="Arial" w:hAnsi="Arial" w:cs="Arial"/>
          <w:b/>
          <w:bCs/>
          <w:sz w:val="22"/>
          <w:szCs w:val="22"/>
        </w:rPr>
      </w:pPr>
      <w:r w:rsidRPr="001B1DC9">
        <w:rPr>
          <w:rFonts w:ascii="Arial" w:hAnsi="Arial" w:cs="Arial"/>
          <w:b/>
          <w:bCs/>
          <w:sz w:val="22"/>
          <w:szCs w:val="22"/>
        </w:rPr>
        <w:t>Vanishing boundaries: connecting virtually with students to deliver educational programmes</w:t>
      </w:r>
    </w:p>
    <w:p w:rsidR="00FC6058" w:rsidRDefault="00FC6058" w:rsidP="00FC6058">
      <w:pPr>
        <w:rPr>
          <w:rFonts w:ascii="Arial" w:hAnsi="Arial" w:cs="Arial"/>
          <w:b/>
          <w:bCs/>
          <w:sz w:val="22"/>
          <w:szCs w:val="22"/>
        </w:rPr>
      </w:pPr>
    </w:p>
    <w:p w:rsidR="00FC6058" w:rsidRPr="001B1DC9" w:rsidRDefault="00FC6058" w:rsidP="00FC6058">
      <w:pPr>
        <w:rPr>
          <w:rFonts w:ascii="Arial" w:hAnsi="Arial" w:cs="Arial"/>
          <w:i/>
          <w:iCs/>
          <w:sz w:val="22"/>
          <w:szCs w:val="22"/>
        </w:rPr>
      </w:pPr>
      <w:r w:rsidRPr="001B1DC9">
        <w:rPr>
          <w:rFonts w:ascii="Arial" w:hAnsi="Arial" w:cs="Arial"/>
          <w:i/>
          <w:iCs/>
          <w:sz w:val="22"/>
          <w:szCs w:val="22"/>
        </w:rPr>
        <w:t>Julie Watson, University of Southampton</w:t>
      </w:r>
    </w:p>
    <w:p w:rsidR="00FC6058" w:rsidRDefault="00FC6058" w:rsidP="00FC6058">
      <w:pPr>
        <w:rPr>
          <w:rFonts w:ascii="Arial" w:hAnsi="Arial" w:cs="Arial"/>
          <w:sz w:val="22"/>
          <w:szCs w:val="22"/>
        </w:rPr>
      </w:pPr>
    </w:p>
    <w:p w:rsidR="00FC6058" w:rsidRPr="001B1DC9" w:rsidRDefault="00FC6058" w:rsidP="00FC6058">
      <w:pPr>
        <w:rPr>
          <w:rFonts w:ascii="Arial" w:hAnsi="Arial" w:cs="Arial"/>
          <w:sz w:val="22"/>
          <w:szCs w:val="22"/>
        </w:rPr>
      </w:pPr>
      <w:r w:rsidRPr="001B1DC9">
        <w:rPr>
          <w:rFonts w:ascii="Arial" w:hAnsi="Arial" w:cs="Arial"/>
          <w:sz w:val="22"/>
          <w:szCs w:val="22"/>
        </w:rPr>
        <w:t xml:space="preserve">UK Higher Education is changing to meet the needs of a changing world. Institutions are </w:t>
      </w:r>
      <w:proofErr w:type="gramStart"/>
      <w:r w:rsidRPr="001B1DC9">
        <w:rPr>
          <w:rFonts w:ascii="Arial" w:hAnsi="Arial" w:cs="Arial"/>
          <w:sz w:val="22"/>
          <w:szCs w:val="22"/>
        </w:rPr>
        <w:t>delivering  an</w:t>
      </w:r>
      <w:proofErr w:type="gramEnd"/>
      <w:r w:rsidRPr="001B1DC9">
        <w:rPr>
          <w:rFonts w:ascii="Arial" w:hAnsi="Arial" w:cs="Arial"/>
          <w:sz w:val="22"/>
          <w:szCs w:val="22"/>
        </w:rPr>
        <w:t xml:space="preserve"> increasing number of their educational programmes  in the form of online distance learning (ODL) (White et al. 2010). Sharing and shaping the virtual learning space of the future, a range of flexible online courses and learning resources are attracting students from the four corners of the globe.    Online tutors, self-paced independent learning resources, social networking tools and rich audio-visual content are the components of online course design in the twenty-first century. In addition, the emergence of an increasingly open online culture means that institutions are seeing the benefits of making some of their courses and educational resources freely available and are sharing them with the world. This poster explores the student response to four different offerings for international students delivered online from the UK.</w:t>
      </w:r>
    </w:p>
    <w:p w:rsidR="008C5F9C" w:rsidRDefault="008C5F9C" w:rsidP="00AB47B5">
      <w:pPr>
        <w:rPr>
          <w:rFonts w:ascii="Arial" w:hAnsi="Arial" w:cs="Arial"/>
          <w:sz w:val="22"/>
          <w:szCs w:val="22"/>
        </w:rPr>
      </w:pPr>
    </w:p>
    <w:p w:rsidR="008C5F9C" w:rsidRPr="00E87B7B" w:rsidRDefault="008C5F9C" w:rsidP="008C5F9C">
      <w:pPr>
        <w:pStyle w:val="IntenseQuote2"/>
        <w:ind w:right="-45"/>
      </w:pPr>
      <w:r>
        <w:t>Exhibition &amp; sponsor presentations</w:t>
      </w:r>
    </w:p>
    <w:p w:rsidR="009D3305" w:rsidRPr="003D44BB" w:rsidRDefault="009D3305" w:rsidP="003D44BB">
      <w:pPr>
        <w:ind w:right="685"/>
        <w:jc w:val="both"/>
        <w:rPr>
          <w:rFonts w:asciiTheme="minorBidi" w:eastAsia="Times New Roman" w:hAnsiTheme="minorBidi" w:cstheme="minorBidi"/>
          <w:sz w:val="22"/>
          <w:szCs w:val="22"/>
        </w:rPr>
      </w:pPr>
      <w:r w:rsidRPr="003D44BB">
        <w:rPr>
          <w:rFonts w:asciiTheme="minorBidi" w:eastAsia="Times New Roman" w:hAnsiTheme="minorBidi" w:cstheme="minorBidi"/>
          <w:sz w:val="22"/>
          <w:szCs w:val="22"/>
        </w:rPr>
        <w:t xml:space="preserve">The exhibition will take place in room </w:t>
      </w:r>
      <w:proofErr w:type="gramStart"/>
      <w:r w:rsidRPr="003D44BB">
        <w:rPr>
          <w:rFonts w:asciiTheme="minorBidi" w:eastAsia="Times New Roman" w:hAnsiTheme="minorBidi" w:cstheme="minorBidi"/>
          <w:sz w:val="22"/>
          <w:szCs w:val="22"/>
        </w:rPr>
        <w:t>1177,</w:t>
      </w:r>
      <w:proofErr w:type="gramEnd"/>
      <w:r w:rsidRPr="003D44BB">
        <w:rPr>
          <w:rFonts w:asciiTheme="minorBidi" w:eastAsia="Times New Roman" w:hAnsiTheme="minorBidi" w:cstheme="minorBidi"/>
          <w:sz w:val="22"/>
          <w:szCs w:val="22"/>
        </w:rPr>
        <w:t xml:space="preserve"> next to Lecture Theatre C. Refreshments will be served in the same room.</w:t>
      </w:r>
    </w:p>
    <w:p w:rsidR="003D44BB" w:rsidRPr="003D44BB" w:rsidRDefault="003D44BB" w:rsidP="009D3305">
      <w:pPr>
        <w:ind w:left="720" w:right="685"/>
        <w:jc w:val="both"/>
        <w:rPr>
          <w:rFonts w:asciiTheme="minorBidi" w:eastAsia="Times New Roman" w:hAnsiTheme="minorBidi" w:cstheme="minorBidi"/>
          <w:sz w:val="22"/>
          <w:szCs w:val="22"/>
        </w:rPr>
      </w:pPr>
    </w:p>
    <w:p w:rsidR="003D44BB" w:rsidRPr="003D44BB" w:rsidRDefault="009D3305" w:rsidP="003D44BB">
      <w:pPr>
        <w:ind w:left="720" w:right="685"/>
        <w:jc w:val="both"/>
        <w:rPr>
          <w:rFonts w:asciiTheme="minorBidi" w:eastAsia="Times New Roman" w:hAnsiTheme="minorBidi" w:cstheme="minorBidi"/>
          <w:sz w:val="22"/>
          <w:szCs w:val="22"/>
        </w:rPr>
      </w:pPr>
      <w:r w:rsidRPr="003D44BB">
        <w:rPr>
          <w:rFonts w:asciiTheme="minorBidi" w:hAnsiTheme="minorBidi" w:cstheme="minorBidi"/>
          <w:b/>
          <w:bCs/>
          <w:noProof/>
          <w:color w:val="8F3A8E"/>
          <w:sz w:val="22"/>
          <w:szCs w:val="22"/>
        </w:rPr>
        <w:drawing>
          <wp:anchor distT="0" distB="0" distL="114300" distR="114300" simplePos="0" relativeHeight="251681792" behindDoc="1" locked="0" layoutInCell="1" allowOverlap="1" wp14:anchorId="500D66FC" wp14:editId="2D34C277">
            <wp:simplePos x="0" y="0"/>
            <wp:positionH relativeFrom="column">
              <wp:posOffset>483870</wp:posOffset>
            </wp:positionH>
            <wp:positionV relativeFrom="paragraph">
              <wp:posOffset>149225</wp:posOffset>
            </wp:positionV>
            <wp:extent cx="3154680" cy="887095"/>
            <wp:effectExtent l="0" t="0" r="7620" b="8255"/>
            <wp:wrapTight wrapText="bothSides">
              <wp:wrapPolygon edited="0">
                <wp:start x="0" y="0"/>
                <wp:lineTo x="0" y="21337"/>
                <wp:lineTo x="21522" y="21337"/>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talk.gif"/>
                    <pic:cNvPicPr/>
                  </pic:nvPicPr>
                  <pic:blipFill>
                    <a:blip r:embed="rId11">
                      <a:extLst>
                        <a:ext uri="{28A0092B-C50C-407E-A947-70E740481C1C}">
                          <a14:useLocalDpi xmlns:a14="http://schemas.microsoft.com/office/drawing/2010/main" val="0"/>
                        </a:ext>
                      </a:extLst>
                    </a:blip>
                    <a:stretch>
                      <a:fillRect/>
                    </a:stretch>
                  </pic:blipFill>
                  <pic:spPr>
                    <a:xfrm>
                      <a:off x="0" y="0"/>
                      <a:ext cx="3154680" cy="887095"/>
                    </a:xfrm>
                    <a:prstGeom prst="rect">
                      <a:avLst/>
                    </a:prstGeom>
                  </pic:spPr>
                </pic:pic>
              </a:graphicData>
            </a:graphic>
            <wp14:sizeRelH relativeFrom="page">
              <wp14:pctWidth>0</wp14:pctWidth>
            </wp14:sizeRelH>
            <wp14:sizeRelV relativeFrom="page">
              <wp14:pctHeight>0</wp14:pctHeight>
            </wp14:sizeRelV>
          </wp:anchor>
        </w:drawing>
      </w:r>
    </w:p>
    <w:p w:rsidR="009D3305" w:rsidRPr="003D44BB" w:rsidRDefault="009D3305" w:rsidP="003D44BB">
      <w:pPr>
        <w:ind w:left="720" w:right="685"/>
        <w:jc w:val="both"/>
        <w:rPr>
          <w:rFonts w:asciiTheme="minorBidi" w:eastAsia="Times New Roman" w:hAnsiTheme="minorBidi" w:cstheme="minorBidi"/>
          <w:sz w:val="22"/>
          <w:szCs w:val="22"/>
        </w:rPr>
      </w:pPr>
      <w:proofErr w:type="spellStart"/>
      <w:r w:rsidRPr="003D44BB">
        <w:rPr>
          <w:rFonts w:asciiTheme="minorBidi" w:eastAsia="Times New Roman" w:hAnsiTheme="minorBidi" w:cstheme="minorBidi"/>
          <w:sz w:val="22"/>
          <w:szCs w:val="22"/>
        </w:rPr>
        <w:t>EuroTalk</w:t>
      </w:r>
      <w:proofErr w:type="spellEnd"/>
      <w:r w:rsidRPr="003D44BB">
        <w:rPr>
          <w:rFonts w:asciiTheme="minorBidi" w:eastAsia="Times New Roman" w:hAnsiTheme="minorBidi" w:cstheme="minorBidi"/>
          <w:sz w:val="22"/>
          <w:szCs w:val="22"/>
        </w:rPr>
        <w:t xml:space="preserve"> publishes language learning software which covers a wide range (over 130) </w:t>
      </w:r>
      <w:r w:rsidR="003D44BB">
        <w:rPr>
          <w:rFonts w:asciiTheme="minorBidi" w:eastAsia="Times New Roman" w:hAnsiTheme="minorBidi" w:cstheme="minorBidi"/>
          <w:sz w:val="22"/>
          <w:szCs w:val="22"/>
        </w:rPr>
        <w:t xml:space="preserve">of </w:t>
      </w:r>
      <w:r w:rsidRPr="003D44BB">
        <w:rPr>
          <w:rFonts w:asciiTheme="minorBidi" w:eastAsia="Times New Roman" w:hAnsiTheme="minorBidi" w:cstheme="minorBidi"/>
          <w:sz w:val="22"/>
          <w:szCs w:val="22"/>
        </w:rPr>
        <w:t xml:space="preserve">languages across several levels. Our resources allow learners to work at their own pace, allowing them to develop their listening and speaking skills in particular. Engaging quizzes reinforce learning and students can easily keep track of their performance. </w:t>
      </w:r>
      <w:proofErr w:type="spellStart"/>
      <w:r w:rsidRPr="003D44BB">
        <w:rPr>
          <w:rFonts w:asciiTheme="minorBidi" w:eastAsia="Times New Roman" w:hAnsiTheme="minorBidi" w:cstheme="minorBidi"/>
          <w:sz w:val="22"/>
          <w:szCs w:val="22"/>
        </w:rPr>
        <w:t>EuroTalk</w:t>
      </w:r>
      <w:proofErr w:type="spellEnd"/>
      <w:r w:rsidRPr="003D44BB">
        <w:rPr>
          <w:rFonts w:asciiTheme="minorBidi" w:eastAsia="Times New Roman" w:hAnsiTheme="minorBidi" w:cstheme="minorBidi"/>
          <w:sz w:val="22"/>
          <w:szCs w:val="22"/>
        </w:rPr>
        <w:t xml:space="preserve"> can be installed on a network or made available online via an LMS. Our titles are used in schools and universities in many countries.</w:t>
      </w:r>
    </w:p>
    <w:p w:rsidR="009D3305" w:rsidRPr="003D44BB" w:rsidRDefault="009D3305" w:rsidP="009D3305">
      <w:pPr>
        <w:ind w:left="720" w:right="685"/>
        <w:jc w:val="both"/>
        <w:rPr>
          <w:rFonts w:asciiTheme="minorBidi" w:eastAsia="Times New Roman" w:hAnsiTheme="minorBidi" w:cstheme="minorBidi"/>
          <w:b/>
          <w:bCs/>
          <w:sz w:val="22"/>
          <w:szCs w:val="22"/>
        </w:rPr>
      </w:pPr>
    </w:p>
    <w:p w:rsidR="009D3305" w:rsidRPr="003D44BB" w:rsidRDefault="009D3305" w:rsidP="009D3305">
      <w:pPr>
        <w:ind w:left="720" w:right="685"/>
        <w:jc w:val="both"/>
        <w:rPr>
          <w:rFonts w:asciiTheme="minorBidi" w:eastAsia="Times New Roman" w:hAnsiTheme="minorBidi" w:cstheme="minorBidi"/>
          <w:b/>
          <w:bCs/>
          <w:sz w:val="22"/>
          <w:szCs w:val="22"/>
        </w:rPr>
      </w:pPr>
    </w:p>
    <w:p w:rsidR="003D44BB" w:rsidRDefault="003D44BB" w:rsidP="003D44BB">
      <w:pPr>
        <w:ind w:left="720" w:right="685"/>
        <w:rPr>
          <w:rFonts w:asciiTheme="minorBidi" w:eastAsia="Times New Roman" w:hAnsiTheme="minorBidi" w:cstheme="minorBidi"/>
          <w:b/>
          <w:bCs/>
          <w:sz w:val="22"/>
          <w:szCs w:val="22"/>
        </w:rPr>
      </w:pPr>
      <w:proofErr w:type="spellStart"/>
      <w:r>
        <w:rPr>
          <w:rFonts w:asciiTheme="minorBidi" w:eastAsia="Times New Roman" w:hAnsiTheme="minorBidi" w:cstheme="minorBidi"/>
          <w:b/>
          <w:bCs/>
          <w:sz w:val="22"/>
          <w:szCs w:val="22"/>
        </w:rPr>
        <w:t>Eurotalk</w:t>
      </w:r>
      <w:proofErr w:type="spellEnd"/>
      <w:r>
        <w:rPr>
          <w:rFonts w:asciiTheme="minorBidi" w:eastAsia="Times New Roman" w:hAnsiTheme="minorBidi" w:cstheme="minorBidi"/>
          <w:b/>
          <w:bCs/>
          <w:sz w:val="22"/>
          <w:szCs w:val="22"/>
        </w:rPr>
        <w:t xml:space="preserve"> presentation:</w:t>
      </w:r>
      <w:r w:rsidR="009D3305" w:rsidRPr="003D44BB">
        <w:rPr>
          <w:rFonts w:asciiTheme="minorBidi" w:eastAsia="Times New Roman" w:hAnsiTheme="minorBidi" w:cstheme="minorBidi"/>
          <w:b/>
          <w:bCs/>
          <w:sz w:val="22"/>
          <w:szCs w:val="22"/>
        </w:rPr>
        <w:t xml:space="preserve"> 27</w:t>
      </w:r>
      <w:r>
        <w:rPr>
          <w:rFonts w:asciiTheme="minorBidi" w:eastAsia="Times New Roman" w:hAnsiTheme="minorBidi" w:cstheme="minorBidi"/>
          <w:b/>
          <w:bCs/>
          <w:sz w:val="22"/>
          <w:szCs w:val="22"/>
        </w:rPr>
        <w:t>th</w:t>
      </w:r>
      <w:r w:rsidR="009D3305" w:rsidRPr="003D44BB">
        <w:rPr>
          <w:rFonts w:asciiTheme="minorBidi" w:eastAsia="Times New Roman" w:hAnsiTheme="minorBidi" w:cstheme="minorBidi"/>
          <w:b/>
          <w:bCs/>
          <w:sz w:val="22"/>
          <w:szCs w:val="22"/>
        </w:rPr>
        <w:t xml:space="preserve"> Jan</w:t>
      </w:r>
      <w:r>
        <w:rPr>
          <w:rFonts w:asciiTheme="minorBidi" w:eastAsia="Times New Roman" w:hAnsiTheme="minorBidi" w:cstheme="minorBidi"/>
          <w:b/>
          <w:bCs/>
          <w:sz w:val="22"/>
          <w:szCs w:val="22"/>
        </w:rPr>
        <w:t>uary</w:t>
      </w:r>
      <w:proofErr w:type="gramStart"/>
      <w:r>
        <w:rPr>
          <w:rFonts w:asciiTheme="minorBidi" w:eastAsia="Times New Roman" w:hAnsiTheme="minorBidi" w:cstheme="minorBidi"/>
          <w:b/>
          <w:bCs/>
          <w:sz w:val="22"/>
          <w:szCs w:val="22"/>
        </w:rPr>
        <w:t>,14.00</w:t>
      </w:r>
      <w:proofErr w:type="gramEnd"/>
      <w:r>
        <w:rPr>
          <w:rFonts w:asciiTheme="minorBidi" w:eastAsia="Times New Roman" w:hAnsiTheme="minorBidi" w:cstheme="minorBidi"/>
          <w:b/>
          <w:bCs/>
          <w:sz w:val="22"/>
          <w:szCs w:val="22"/>
        </w:rPr>
        <w:t>, r</w:t>
      </w:r>
      <w:r w:rsidR="009D3305" w:rsidRPr="003D44BB">
        <w:rPr>
          <w:rFonts w:asciiTheme="minorBidi" w:eastAsia="Times New Roman" w:hAnsiTheme="minorBidi" w:cstheme="minorBidi"/>
          <w:b/>
          <w:bCs/>
          <w:sz w:val="22"/>
          <w:szCs w:val="22"/>
        </w:rPr>
        <w:t xml:space="preserve">oom 1167: </w:t>
      </w:r>
    </w:p>
    <w:p w:rsidR="003D44BB" w:rsidRDefault="003D44BB" w:rsidP="009D3305">
      <w:pPr>
        <w:ind w:left="720" w:right="685"/>
        <w:rPr>
          <w:rFonts w:asciiTheme="minorBidi" w:eastAsia="Times New Roman" w:hAnsiTheme="minorBidi" w:cstheme="minorBidi"/>
          <w:b/>
          <w:bCs/>
          <w:sz w:val="22"/>
          <w:szCs w:val="22"/>
        </w:rPr>
      </w:pPr>
    </w:p>
    <w:p w:rsidR="009D3305" w:rsidRPr="003D44BB" w:rsidRDefault="009D3305" w:rsidP="009D3305">
      <w:pPr>
        <w:ind w:left="720" w:right="685"/>
        <w:rPr>
          <w:rFonts w:asciiTheme="minorBidi" w:eastAsia="Times New Roman" w:hAnsiTheme="minorBidi" w:cstheme="minorBidi"/>
          <w:b/>
          <w:bCs/>
          <w:sz w:val="22"/>
          <w:szCs w:val="22"/>
        </w:rPr>
      </w:pPr>
      <w:r w:rsidRPr="003D44BB">
        <w:rPr>
          <w:rFonts w:asciiTheme="minorBidi" w:eastAsia="Times New Roman" w:hAnsiTheme="minorBidi" w:cstheme="minorBidi"/>
          <w:sz w:val="22"/>
          <w:szCs w:val="22"/>
        </w:rPr>
        <w:t>"How a library of 400 online language courses can engage your students"</w:t>
      </w:r>
    </w:p>
    <w:p w:rsidR="009D3305" w:rsidRPr="003D44BB" w:rsidRDefault="009D3305" w:rsidP="009D3305">
      <w:pPr>
        <w:ind w:left="720" w:right="685"/>
        <w:rPr>
          <w:rFonts w:asciiTheme="minorBidi" w:eastAsia="Times New Roman" w:hAnsiTheme="minorBidi" w:cstheme="minorBidi"/>
          <w:sz w:val="22"/>
          <w:szCs w:val="22"/>
        </w:rPr>
      </w:pPr>
    </w:p>
    <w:p w:rsidR="009D3305" w:rsidRPr="003D44BB" w:rsidRDefault="009D3305" w:rsidP="003D44BB">
      <w:pPr>
        <w:ind w:left="720" w:right="685"/>
        <w:rPr>
          <w:rFonts w:asciiTheme="minorBidi" w:eastAsia="Times New Roman" w:hAnsiTheme="minorBidi" w:cstheme="minorBidi"/>
          <w:sz w:val="22"/>
          <w:szCs w:val="22"/>
        </w:rPr>
      </w:pPr>
      <w:r w:rsidRPr="003D44BB">
        <w:rPr>
          <w:rFonts w:asciiTheme="minorBidi" w:eastAsia="Times New Roman" w:hAnsiTheme="minorBidi" w:cstheme="minorBidi"/>
          <w:sz w:val="22"/>
          <w:szCs w:val="22"/>
        </w:rPr>
        <w:t xml:space="preserve">Come and discover how </w:t>
      </w:r>
      <w:proofErr w:type="spellStart"/>
      <w:r w:rsidRPr="003D44BB">
        <w:rPr>
          <w:rFonts w:asciiTheme="minorBidi" w:eastAsia="Times New Roman" w:hAnsiTheme="minorBidi" w:cstheme="minorBidi"/>
          <w:sz w:val="22"/>
          <w:szCs w:val="22"/>
        </w:rPr>
        <w:t>EuroTalk's</w:t>
      </w:r>
      <w:proofErr w:type="spellEnd"/>
      <w:r w:rsidRPr="003D44BB">
        <w:rPr>
          <w:rFonts w:asciiTheme="minorBidi" w:eastAsia="Times New Roman" w:hAnsiTheme="minorBidi" w:cstheme="minorBidi"/>
          <w:sz w:val="22"/>
          <w:szCs w:val="22"/>
        </w:rPr>
        <w:t xml:space="preserve"> online resources can help your students by giving them  the opportunity to pick up a new language from scratch or</w:t>
      </w:r>
      <w:r w:rsidR="003D44BB">
        <w:rPr>
          <w:rFonts w:asciiTheme="minorBidi" w:eastAsia="Times New Roman" w:hAnsiTheme="minorBidi" w:cstheme="minorBidi"/>
          <w:sz w:val="22"/>
          <w:szCs w:val="22"/>
        </w:rPr>
        <w:t xml:space="preserve"> practic</w:t>
      </w:r>
      <w:r w:rsidRPr="003D44BB">
        <w:rPr>
          <w:rFonts w:asciiTheme="minorBidi" w:eastAsia="Times New Roman" w:hAnsiTheme="minorBidi" w:cstheme="minorBidi"/>
          <w:sz w:val="22"/>
          <w:szCs w:val="22"/>
        </w:rPr>
        <w:t>e and refine their existing skills at higher levels. We will show you how the software works,</w:t>
      </w:r>
      <w:r w:rsidR="003D44BB">
        <w:rPr>
          <w:rFonts w:asciiTheme="minorBidi" w:eastAsia="Times New Roman" w:hAnsiTheme="minorBidi" w:cstheme="minorBidi"/>
          <w:sz w:val="22"/>
          <w:szCs w:val="22"/>
        </w:rPr>
        <w:t xml:space="preserve"> and demonstrate its features.</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3D44BB" w:rsidP="003D44BB">
      <w:pPr>
        <w:ind w:left="720" w:right="685"/>
        <w:jc w:val="center"/>
        <w:rPr>
          <w:rFonts w:asciiTheme="minorBidi" w:eastAsia="Times New Roman" w:hAnsiTheme="minorBidi" w:cstheme="minorBidi"/>
          <w:sz w:val="22"/>
          <w:szCs w:val="22"/>
        </w:rPr>
      </w:pPr>
      <w:r>
        <w:rPr>
          <w:rFonts w:asciiTheme="minorBidi" w:eastAsia="Times New Roman" w:hAnsiTheme="minorBidi" w:cstheme="minorBidi"/>
          <w:sz w:val="22"/>
          <w:szCs w:val="22"/>
        </w:rPr>
        <w:t>****************</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r w:rsidRPr="003D44BB">
        <w:rPr>
          <w:rFonts w:asciiTheme="minorBidi" w:eastAsia="Times New Roman" w:hAnsiTheme="minorBidi" w:cstheme="minorBidi"/>
          <w:noProof/>
          <w:sz w:val="22"/>
          <w:szCs w:val="22"/>
        </w:rPr>
        <w:drawing>
          <wp:anchor distT="0" distB="0" distL="114300" distR="114300" simplePos="0" relativeHeight="251683840" behindDoc="1" locked="0" layoutInCell="1" allowOverlap="1" wp14:anchorId="5C151ECE" wp14:editId="314B9AEE">
            <wp:simplePos x="0" y="0"/>
            <wp:positionH relativeFrom="column">
              <wp:posOffset>3445510</wp:posOffset>
            </wp:positionH>
            <wp:positionV relativeFrom="paragraph">
              <wp:posOffset>-4445</wp:posOffset>
            </wp:positionV>
            <wp:extent cx="2675890" cy="551815"/>
            <wp:effectExtent l="0" t="0" r="0" b="635"/>
            <wp:wrapTight wrapText="bothSides">
              <wp:wrapPolygon edited="0">
                <wp:start x="0" y="0"/>
                <wp:lineTo x="0" y="20879"/>
                <wp:lineTo x="21374" y="20879"/>
                <wp:lineTo x="2137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S - Purple SOLID TO USE.jpg"/>
                    <pic:cNvPicPr/>
                  </pic:nvPicPr>
                  <pic:blipFill>
                    <a:blip r:embed="rId9">
                      <a:extLst>
                        <a:ext uri="{28A0092B-C50C-407E-A947-70E740481C1C}">
                          <a14:useLocalDpi xmlns:a14="http://schemas.microsoft.com/office/drawing/2010/main" val="0"/>
                        </a:ext>
                      </a:extLst>
                    </a:blip>
                    <a:stretch>
                      <a:fillRect/>
                    </a:stretch>
                  </pic:blipFill>
                  <pic:spPr>
                    <a:xfrm>
                      <a:off x="0" y="0"/>
                      <a:ext cx="2675890" cy="551815"/>
                    </a:xfrm>
                    <a:prstGeom prst="rect">
                      <a:avLst/>
                    </a:prstGeom>
                  </pic:spPr>
                </pic:pic>
              </a:graphicData>
            </a:graphic>
            <wp14:sizeRelH relativeFrom="page">
              <wp14:pctWidth>0</wp14:pctWidth>
            </wp14:sizeRelH>
            <wp14:sizeRelV relativeFrom="page">
              <wp14:pctHeight>0</wp14:pctHeight>
            </wp14:sizeRelV>
          </wp:anchor>
        </w:drawing>
      </w:r>
      <w:r w:rsidRPr="003D44BB">
        <w:rPr>
          <w:rFonts w:asciiTheme="minorBidi" w:eastAsia="Times New Roman" w:hAnsiTheme="minorBidi" w:cstheme="minorBidi"/>
          <w:sz w:val="22"/>
          <w:szCs w:val="22"/>
        </w:rPr>
        <w:t xml:space="preserve">LLAS has been providing high quality professional development, resources and information to the higher education sector since 2000. It is led by Professor Mike Kelly and a team of experienced education developers with academic and pedagogic expertise in its subject areas. </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3D44BB">
      <w:pPr>
        <w:ind w:left="720" w:right="685"/>
        <w:jc w:val="both"/>
        <w:rPr>
          <w:rFonts w:asciiTheme="minorBidi" w:eastAsia="Times New Roman" w:hAnsiTheme="minorBidi" w:cstheme="minorBidi"/>
          <w:b/>
          <w:bCs/>
          <w:sz w:val="22"/>
          <w:szCs w:val="22"/>
        </w:rPr>
      </w:pPr>
      <w:r w:rsidRPr="003D44BB">
        <w:rPr>
          <w:rFonts w:asciiTheme="minorBidi" w:eastAsia="Times New Roman" w:hAnsiTheme="minorBidi" w:cstheme="minorBidi"/>
          <w:b/>
          <w:bCs/>
          <w:sz w:val="22"/>
          <w:szCs w:val="22"/>
        </w:rPr>
        <w:t xml:space="preserve">Come and see us at the LLAS stand to get great discounts on </w:t>
      </w:r>
      <w:r w:rsidR="003D44BB">
        <w:rPr>
          <w:rFonts w:asciiTheme="minorBidi" w:eastAsia="Times New Roman" w:hAnsiTheme="minorBidi" w:cstheme="minorBidi"/>
          <w:b/>
          <w:bCs/>
          <w:sz w:val="22"/>
          <w:szCs w:val="22"/>
        </w:rPr>
        <w:t>attending</w:t>
      </w:r>
      <w:r w:rsidRPr="003D44BB">
        <w:rPr>
          <w:rFonts w:asciiTheme="minorBidi" w:eastAsia="Times New Roman" w:hAnsiTheme="minorBidi" w:cstheme="minorBidi"/>
          <w:b/>
          <w:bCs/>
          <w:sz w:val="22"/>
          <w:szCs w:val="22"/>
        </w:rPr>
        <w:t xml:space="preserve"> future LLAS workshop</w:t>
      </w:r>
      <w:r w:rsidR="003D44BB">
        <w:rPr>
          <w:rFonts w:asciiTheme="minorBidi" w:eastAsia="Times New Roman" w:hAnsiTheme="minorBidi" w:cstheme="minorBidi"/>
          <w:b/>
          <w:bCs/>
          <w:sz w:val="22"/>
          <w:szCs w:val="22"/>
        </w:rPr>
        <w:t>s</w:t>
      </w:r>
      <w:r w:rsidRPr="003D44BB">
        <w:rPr>
          <w:rFonts w:asciiTheme="minorBidi" w:eastAsia="Times New Roman" w:hAnsiTheme="minorBidi" w:cstheme="minorBidi"/>
          <w:b/>
          <w:bCs/>
          <w:sz w:val="22"/>
          <w:szCs w:val="22"/>
        </w:rPr>
        <w:t>!</w:t>
      </w:r>
    </w:p>
    <w:p w:rsidR="009D3305" w:rsidRPr="003D44BB" w:rsidRDefault="009D3305" w:rsidP="009D3305">
      <w:pPr>
        <w:ind w:left="720" w:right="685"/>
        <w:jc w:val="both"/>
        <w:rPr>
          <w:rFonts w:asciiTheme="minorBidi" w:eastAsia="Times New Roman" w:hAnsiTheme="minorBidi" w:cstheme="minorBidi"/>
          <w:sz w:val="22"/>
          <w:szCs w:val="22"/>
        </w:rPr>
      </w:pPr>
    </w:p>
    <w:p w:rsidR="003D44BB" w:rsidRPr="003D44BB" w:rsidRDefault="003D44BB" w:rsidP="003D44BB">
      <w:pPr>
        <w:ind w:left="720" w:right="685"/>
        <w:jc w:val="center"/>
        <w:rPr>
          <w:rFonts w:asciiTheme="minorBidi" w:eastAsia="Times New Roman" w:hAnsiTheme="minorBidi" w:cstheme="minorBidi"/>
          <w:sz w:val="22"/>
          <w:szCs w:val="22"/>
        </w:rPr>
      </w:pPr>
      <w:r>
        <w:rPr>
          <w:rFonts w:asciiTheme="minorBidi" w:eastAsia="Times New Roman" w:hAnsiTheme="minorBidi" w:cstheme="minorBidi"/>
          <w:sz w:val="22"/>
          <w:szCs w:val="22"/>
        </w:rPr>
        <w:t>****************</w:t>
      </w:r>
    </w:p>
    <w:p w:rsidR="009D3305" w:rsidRPr="003D44BB" w:rsidRDefault="009D3305" w:rsidP="003D44BB">
      <w:pPr>
        <w:ind w:left="720" w:right="685"/>
        <w:jc w:val="center"/>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r w:rsidRPr="003D44BB">
        <w:rPr>
          <w:rFonts w:asciiTheme="minorBidi" w:hAnsiTheme="minorBidi" w:cstheme="minorBidi"/>
          <w:b/>
          <w:bCs/>
          <w:noProof/>
          <w:color w:val="8F3A8E"/>
          <w:sz w:val="22"/>
          <w:szCs w:val="22"/>
        </w:rPr>
        <w:drawing>
          <wp:anchor distT="0" distB="0" distL="114300" distR="114300" simplePos="0" relativeHeight="251680768" behindDoc="1" locked="0" layoutInCell="1" allowOverlap="1" wp14:anchorId="3C836AFC" wp14:editId="18AC2D2D">
            <wp:simplePos x="0" y="0"/>
            <wp:positionH relativeFrom="column">
              <wp:posOffset>479425</wp:posOffset>
            </wp:positionH>
            <wp:positionV relativeFrom="paragraph">
              <wp:posOffset>-7620</wp:posOffset>
            </wp:positionV>
            <wp:extent cx="2870200" cy="1118870"/>
            <wp:effectExtent l="0" t="0" r="6350" b="5080"/>
            <wp:wrapTight wrapText="bothSides">
              <wp:wrapPolygon edited="0">
                <wp:start x="0" y="0"/>
                <wp:lineTo x="0" y="21330"/>
                <wp:lineTo x="21504" y="21330"/>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tta Stone EDU-Yellow.jpg"/>
                    <pic:cNvPicPr/>
                  </pic:nvPicPr>
                  <pic:blipFill>
                    <a:blip r:embed="rId13">
                      <a:extLst>
                        <a:ext uri="{28A0092B-C50C-407E-A947-70E740481C1C}">
                          <a14:useLocalDpi xmlns:a14="http://schemas.microsoft.com/office/drawing/2010/main" val="0"/>
                        </a:ext>
                      </a:extLst>
                    </a:blip>
                    <a:stretch>
                      <a:fillRect/>
                    </a:stretch>
                  </pic:blipFill>
                  <pic:spPr>
                    <a:xfrm>
                      <a:off x="0" y="0"/>
                      <a:ext cx="2870200" cy="1118870"/>
                    </a:xfrm>
                    <a:prstGeom prst="rect">
                      <a:avLst/>
                    </a:prstGeom>
                  </pic:spPr>
                </pic:pic>
              </a:graphicData>
            </a:graphic>
            <wp14:sizeRelH relativeFrom="page">
              <wp14:pctWidth>0</wp14:pctWidth>
            </wp14:sizeRelH>
            <wp14:sizeRelV relativeFrom="page">
              <wp14:pctHeight>0</wp14:pctHeight>
            </wp14:sizeRelV>
          </wp:anchor>
        </w:drawing>
      </w:r>
      <w:r w:rsidRPr="003D44BB">
        <w:rPr>
          <w:rFonts w:asciiTheme="minorBidi" w:eastAsia="Times New Roman" w:hAnsiTheme="minorBidi" w:cstheme="minorBidi"/>
          <w:sz w:val="22"/>
          <w:szCs w:val="22"/>
        </w:rPr>
        <w:t xml:space="preserve">Everything we do at Rosetta </w:t>
      </w:r>
      <w:proofErr w:type="gramStart"/>
      <w:r w:rsidRPr="003D44BB">
        <w:rPr>
          <w:rFonts w:asciiTheme="minorBidi" w:eastAsia="Times New Roman" w:hAnsiTheme="minorBidi" w:cstheme="minorBidi"/>
          <w:sz w:val="22"/>
          <w:szCs w:val="22"/>
        </w:rPr>
        <w:t>Stone</w:t>
      </w:r>
      <w:proofErr w:type="gramEnd"/>
      <w:r w:rsidRPr="003D44BB">
        <w:rPr>
          <w:rFonts w:asciiTheme="minorBidi" w:eastAsia="Times New Roman" w:hAnsiTheme="minorBidi" w:cstheme="minorBidi"/>
          <w:sz w:val="22"/>
          <w:szCs w:val="22"/>
        </w:rPr>
        <w:t xml:space="preserve"> revolves around a simple idea: learning a language should be fun, easy and effective.</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r w:rsidRPr="003D44BB">
        <w:rPr>
          <w:rFonts w:asciiTheme="minorBidi" w:eastAsia="Times New Roman" w:hAnsiTheme="minorBidi" w:cstheme="minorBidi"/>
          <w:sz w:val="22"/>
          <w:szCs w:val="22"/>
        </w:rPr>
        <w:t>We approach language learning the same way that you first learnt a language — using a natural method that teaches new language directly, without translation. That means no more confusing grammar explanations or mind-numbing vocabulary lists to memorise.</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r w:rsidRPr="003D44BB">
        <w:rPr>
          <w:rFonts w:asciiTheme="minorBidi" w:eastAsia="Times New Roman" w:hAnsiTheme="minorBidi" w:cstheme="minorBidi"/>
          <w:sz w:val="22"/>
          <w:szCs w:val="22"/>
        </w:rPr>
        <w:t xml:space="preserve">As the leading language-learning software in the world, Rosetta </w:t>
      </w:r>
      <w:proofErr w:type="gramStart"/>
      <w:r w:rsidRPr="003D44BB">
        <w:rPr>
          <w:rFonts w:asciiTheme="minorBidi" w:eastAsia="Times New Roman" w:hAnsiTheme="minorBidi" w:cstheme="minorBidi"/>
          <w:sz w:val="22"/>
          <w:szCs w:val="22"/>
        </w:rPr>
        <w:t>Stone</w:t>
      </w:r>
      <w:proofErr w:type="gramEnd"/>
      <w:r w:rsidRPr="003D44BB">
        <w:rPr>
          <w:rFonts w:asciiTheme="minorBidi" w:eastAsia="Times New Roman" w:hAnsiTheme="minorBidi" w:cstheme="minorBidi"/>
          <w:sz w:val="22"/>
          <w:szCs w:val="22"/>
        </w:rPr>
        <w:t xml:space="preserve"> makes learning a new language second nature. Millions of learners in more than 150 countries have already used our software to gain the confidence that comes with truly knowing a new language. We’re continually improving our software technology and adding new products. With Rosetta </w:t>
      </w:r>
      <w:proofErr w:type="gramStart"/>
      <w:r w:rsidRPr="003D44BB">
        <w:rPr>
          <w:rFonts w:asciiTheme="minorBidi" w:eastAsia="Times New Roman" w:hAnsiTheme="minorBidi" w:cstheme="minorBidi"/>
          <w:sz w:val="22"/>
          <w:szCs w:val="22"/>
        </w:rPr>
        <w:t>Stone</w:t>
      </w:r>
      <w:proofErr w:type="gramEnd"/>
      <w:r w:rsidRPr="003D44BB">
        <w:rPr>
          <w:rFonts w:asciiTheme="minorBidi" w:eastAsia="Times New Roman" w:hAnsiTheme="minorBidi" w:cstheme="minorBidi"/>
          <w:sz w:val="22"/>
          <w:szCs w:val="22"/>
        </w:rPr>
        <w:t xml:space="preserve"> at the helm, the future of language learning is very bright indeed.</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3D44BB" w:rsidP="003D44BB">
      <w:pPr>
        <w:ind w:left="720" w:right="685"/>
        <w:jc w:val="both"/>
        <w:rPr>
          <w:rFonts w:asciiTheme="minorBidi" w:eastAsia="Times New Roman" w:hAnsiTheme="minorBidi" w:cstheme="minorBidi"/>
          <w:sz w:val="22"/>
          <w:szCs w:val="22"/>
        </w:rPr>
      </w:pPr>
      <w:r>
        <w:rPr>
          <w:rFonts w:asciiTheme="minorBidi" w:eastAsia="Times New Roman" w:hAnsiTheme="minorBidi" w:cstheme="minorBidi"/>
          <w:b/>
          <w:bCs/>
          <w:sz w:val="22"/>
          <w:szCs w:val="22"/>
        </w:rPr>
        <w:t xml:space="preserve">Rosetta </w:t>
      </w:r>
      <w:proofErr w:type="gramStart"/>
      <w:r>
        <w:rPr>
          <w:rFonts w:asciiTheme="minorBidi" w:eastAsia="Times New Roman" w:hAnsiTheme="minorBidi" w:cstheme="minorBidi"/>
          <w:b/>
          <w:bCs/>
          <w:sz w:val="22"/>
          <w:szCs w:val="22"/>
        </w:rPr>
        <w:t>Stone</w:t>
      </w:r>
      <w:proofErr w:type="gramEnd"/>
      <w:r>
        <w:rPr>
          <w:rFonts w:asciiTheme="minorBidi" w:eastAsia="Times New Roman" w:hAnsiTheme="minorBidi" w:cstheme="minorBidi"/>
          <w:b/>
          <w:bCs/>
          <w:sz w:val="22"/>
          <w:szCs w:val="22"/>
        </w:rPr>
        <w:t xml:space="preserve"> p</w:t>
      </w:r>
      <w:r w:rsidR="009D3305" w:rsidRPr="003D44BB">
        <w:rPr>
          <w:rFonts w:asciiTheme="minorBidi" w:eastAsia="Times New Roman" w:hAnsiTheme="minorBidi" w:cstheme="minorBidi"/>
          <w:b/>
          <w:bCs/>
          <w:sz w:val="22"/>
          <w:szCs w:val="22"/>
        </w:rPr>
        <w:t>resentation</w:t>
      </w:r>
      <w:r>
        <w:rPr>
          <w:rFonts w:asciiTheme="minorBidi" w:eastAsia="Times New Roman" w:hAnsiTheme="minorBidi" w:cstheme="minorBidi"/>
          <w:b/>
          <w:bCs/>
          <w:sz w:val="22"/>
          <w:szCs w:val="22"/>
        </w:rPr>
        <w:t>:</w:t>
      </w:r>
      <w:r w:rsidR="009D3305" w:rsidRPr="003D44BB">
        <w:rPr>
          <w:rFonts w:asciiTheme="minorBidi" w:eastAsia="Times New Roman" w:hAnsiTheme="minorBidi" w:cstheme="minorBidi"/>
          <w:b/>
          <w:bCs/>
          <w:sz w:val="22"/>
          <w:szCs w:val="22"/>
        </w:rPr>
        <w:t xml:space="preserve"> 27</w:t>
      </w:r>
      <w:r>
        <w:rPr>
          <w:rFonts w:asciiTheme="minorBidi" w:eastAsia="Times New Roman" w:hAnsiTheme="minorBidi" w:cstheme="minorBidi"/>
          <w:b/>
          <w:bCs/>
          <w:sz w:val="22"/>
          <w:szCs w:val="22"/>
        </w:rPr>
        <w:t>th</w:t>
      </w:r>
      <w:r w:rsidR="009D3305" w:rsidRPr="003D44BB">
        <w:rPr>
          <w:rFonts w:asciiTheme="minorBidi" w:eastAsia="Times New Roman" w:hAnsiTheme="minorBidi" w:cstheme="minorBidi"/>
          <w:b/>
          <w:bCs/>
          <w:sz w:val="22"/>
          <w:szCs w:val="22"/>
        </w:rPr>
        <w:t xml:space="preserve"> Jan</w:t>
      </w:r>
      <w:r>
        <w:rPr>
          <w:rFonts w:asciiTheme="minorBidi" w:eastAsia="Times New Roman" w:hAnsiTheme="minorBidi" w:cstheme="minorBidi"/>
          <w:b/>
          <w:bCs/>
          <w:sz w:val="22"/>
          <w:szCs w:val="22"/>
        </w:rPr>
        <w:t>uary, 13.40, r</w:t>
      </w:r>
      <w:r w:rsidR="009D3305" w:rsidRPr="003D44BB">
        <w:rPr>
          <w:rFonts w:asciiTheme="minorBidi" w:eastAsia="Times New Roman" w:hAnsiTheme="minorBidi" w:cstheme="minorBidi"/>
          <w:b/>
          <w:bCs/>
          <w:sz w:val="22"/>
          <w:szCs w:val="22"/>
        </w:rPr>
        <w:t>oom 1167</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rPr>
          <w:rFonts w:asciiTheme="minorBidi" w:eastAsia="Times New Roman" w:hAnsiTheme="minorBidi" w:cstheme="minorBidi"/>
          <w:sz w:val="22"/>
          <w:szCs w:val="22"/>
        </w:rPr>
      </w:pPr>
      <w:r w:rsidRPr="003D44BB">
        <w:rPr>
          <w:rFonts w:asciiTheme="minorBidi" w:eastAsia="Times New Roman" w:hAnsiTheme="minorBidi" w:cstheme="minorBidi"/>
          <w:b/>
          <w:bCs/>
          <w:sz w:val="22"/>
          <w:szCs w:val="22"/>
        </w:rPr>
        <w:t>Speakers</w:t>
      </w:r>
      <w:r w:rsidRPr="003D44BB">
        <w:rPr>
          <w:rFonts w:asciiTheme="minorBidi" w:eastAsia="Times New Roman" w:hAnsiTheme="minorBidi" w:cstheme="minorBidi"/>
          <w:sz w:val="22"/>
          <w:szCs w:val="22"/>
        </w:rPr>
        <w:t xml:space="preserve">: Chris Hall &amp; </w:t>
      </w:r>
      <w:proofErr w:type="spellStart"/>
      <w:r w:rsidRPr="003D44BB">
        <w:rPr>
          <w:rFonts w:asciiTheme="minorBidi" w:eastAsia="Times New Roman" w:hAnsiTheme="minorBidi" w:cstheme="minorBidi"/>
          <w:sz w:val="22"/>
          <w:szCs w:val="22"/>
        </w:rPr>
        <w:t>Humair</w:t>
      </w:r>
      <w:proofErr w:type="spellEnd"/>
      <w:r w:rsidRPr="003D44BB">
        <w:rPr>
          <w:rFonts w:asciiTheme="minorBidi" w:eastAsia="Times New Roman" w:hAnsiTheme="minorBidi" w:cstheme="minorBidi"/>
          <w:sz w:val="22"/>
          <w:szCs w:val="22"/>
        </w:rPr>
        <w:t xml:space="preserve"> </w:t>
      </w:r>
      <w:proofErr w:type="spellStart"/>
      <w:r w:rsidRPr="003D44BB">
        <w:rPr>
          <w:rFonts w:asciiTheme="minorBidi" w:eastAsia="Times New Roman" w:hAnsiTheme="minorBidi" w:cstheme="minorBidi"/>
          <w:sz w:val="22"/>
          <w:szCs w:val="22"/>
        </w:rPr>
        <w:t>Naqvi</w:t>
      </w:r>
      <w:proofErr w:type="spellEnd"/>
      <w:r w:rsidRPr="003D44BB">
        <w:rPr>
          <w:rFonts w:asciiTheme="minorBidi" w:eastAsia="Times New Roman" w:hAnsiTheme="minorBidi" w:cstheme="minorBidi"/>
          <w:sz w:val="22"/>
          <w:szCs w:val="22"/>
        </w:rPr>
        <w:t xml:space="preserve"> </w:t>
      </w:r>
    </w:p>
    <w:p w:rsidR="009D3305" w:rsidRPr="003D44BB" w:rsidRDefault="009D3305" w:rsidP="009D3305">
      <w:pPr>
        <w:ind w:left="720" w:right="685"/>
        <w:rPr>
          <w:rFonts w:asciiTheme="minorBidi" w:eastAsia="Times New Roman" w:hAnsiTheme="minorBidi" w:cstheme="minorBidi"/>
          <w:sz w:val="22"/>
          <w:szCs w:val="22"/>
        </w:rPr>
      </w:pPr>
    </w:p>
    <w:p w:rsidR="003D44BB" w:rsidRPr="003D44BB" w:rsidRDefault="003D44BB" w:rsidP="003D44BB">
      <w:pPr>
        <w:ind w:left="720" w:right="685"/>
        <w:jc w:val="center"/>
        <w:rPr>
          <w:rFonts w:asciiTheme="minorBidi" w:eastAsia="Times New Roman" w:hAnsiTheme="minorBidi" w:cstheme="minorBidi"/>
          <w:sz w:val="22"/>
          <w:szCs w:val="22"/>
        </w:rPr>
      </w:pPr>
      <w:r>
        <w:rPr>
          <w:rFonts w:asciiTheme="minorBidi" w:eastAsia="Times New Roman" w:hAnsiTheme="minorBidi" w:cstheme="minorBidi"/>
          <w:sz w:val="22"/>
          <w:szCs w:val="22"/>
        </w:rPr>
        <w:t>****************</w:t>
      </w:r>
    </w:p>
    <w:p w:rsidR="009D3305" w:rsidRPr="003D44BB" w:rsidRDefault="009D3305" w:rsidP="009D3305">
      <w:pPr>
        <w:ind w:right="640"/>
        <w:rPr>
          <w:rFonts w:asciiTheme="minorBidi" w:hAnsiTheme="minorBidi" w:cstheme="minorBidi"/>
          <w:b/>
          <w:color w:val="7F7F7F" w:themeColor="text1" w:themeTint="80"/>
          <w:spacing w:val="10"/>
          <w:sz w:val="22"/>
          <w:szCs w:val="22"/>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lumMod w14:val="50000"/>
                <w14:lumOff w14:val="50000"/>
              </w14:schemeClr>
            </w14:solidFill>
          </w14:textFill>
        </w:rPr>
      </w:pPr>
      <w:r w:rsidRPr="003D44BB">
        <w:rPr>
          <w:rFonts w:asciiTheme="minorBidi" w:hAnsiTheme="minorBidi" w:cstheme="minorBidi"/>
          <w:b/>
          <w:bCs/>
          <w:noProof/>
          <w:color w:val="8F3A8E"/>
          <w:sz w:val="22"/>
          <w:szCs w:val="22"/>
        </w:rPr>
        <w:drawing>
          <wp:anchor distT="0" distB="0" distL="114300" distR="114300" simplePos="0" relativeHeight="251682816" behindDoc="1" locked="0" layoutInCell="1" allowOverlap="1" wp14:anchorId="204DD2D8" wp14:editId="649E647C">
            <wp:simplePos x="0" y="0"/>
            <wp:positionH relativeFrom="column">
              <wp:posOffset>4385310</wp:posOffset>
            </wp:positionH>
            <wp:positionV relativeFrom="paragraph">
              <wp:posOffset>-73025</wp:posOffset>
            </wp:positionV>
            <wp:extent cx="1951355" cy="1606550"/>
            <wp:effectExtent l="0" t="0" r="0" b="0"/>
            <wp:wrapTight wrapText="bothSides">
              <wp:wrapPolygon edited="0">
                <wp:start x="0" y="0"/>
                <wp:lineTo x="0" y="21258"/>
                <wp:lineTo x="21298" y="21258"/>
                <wp:lineTo x="212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s.jpg"/>
                    <pic:cNvPicPr/>
                  </pic:nvPicPr>
                  <pic:blipFill>
                    <a:blip r:embed="rId16">
                      <a:extLst>
                        <a:ext uri="{28A0092B-C50C-407E-A947-70E740481C1C}">
                          <a14:useLocalDpi xmlns:a14="http://schemas.microsoft.com/office/drawing/2010/main" val="0"/>
                        </a:ext>
                      </a:extLst>
                    </a:blip>
                    <a:stretch>
                      <a:fillRect/>
                    </a:stretch>
                  </pic:blipFill>
                  <pic:spPr>
                    <a:xfrm>
                      <a:off x="0" y="0"/>
                      <a:ext cx="1951355" cy="1606550"/>
                    </a:xfrm>
                    <a:prstGeom prst="rect">
                      <a:avLst/>
                    </a:prstGeom>
                  </pic:spPr>
                </pic:pic>
              </a:graphicData>
            </a:graphic>
            <wp14:sizeRelH relativeFrom="page">
              <wp14:pctWidth>0</wp14:pctWidth>
            </wp14:sizeRelH>
            <wp14:sizeRelV relativeFrom="page">
              <wp14:pctHeight>0</wp14:pctHeight>
            </wp14:sizeRelV>
          </wp:anchor>
        </w:drawing>
      </w:r>
    </w:p>
    <w:p w:rsidR="0061069E" w:rsidRDefault="0061069E" w:rsidP="0061069E">
      <w:pPr>
        <w:ind w:left="720" w:right="685"/>
        <w:rPr>
          <w:rFonts w:asciiTheme="minorBidi" w:eastAsia="Times New Roman" w:hAnsiTheme="minorBidi" w:cstheme="minorBidi"/>
          <w:sz w:val="22"/>
          <w:szCs w:val="22"/>
        </w:rPr>
      </w:pPr>
      <w:proofErr w:type="gramStart"/>
      <w:r w:rsidRPr="0061069E">
        <w:rPr>
          <w:rFonts w:asciiTheme="minorBidi" w:eastAsia="Times New Roman" w:hAnsiTheme="minorBidi" w:cstheme="minorBidi"/>
          <w:sz w:val="22"/>
          <w:szCs w:val="22"/>
        </w:rPr>
        <w:t>Routes into Languages</w:t>
      </w:r>
      <w:r>
        <w:rPr>
          <w:rFonts w:asciiTheme="minorBidi" w:eastAsia="Times New Roman" w:hAnsiTheme="minorBidi" w:cstheme="minorBidi"/>
          <w:sz w:val="22"/>
          <w:szCs w:val="22"/>
        </w:rPr>
        <w:t xml:space="preserve"> </w:t>
      </w:r>
      <w:r w:rsidRPr="0061069E">
        <w:rPr>
          <w:rFonts w:asciiTheme="minorBidi" w:eastAsia="Times New Roman" w:hAnsiTheme="minorBidi" w:cstheme="minorBidi"/>
          <w:sz w:val="22"/>
          <w:szCs w:val="22"/>
        </w:rPr>
        <w:t>is</w:t>
      </w:r>
      <w:proofErr w:type="gramEnd"/>
      <w:r w:rsidRPr="0061069E">
        <w:rPr>
          <w:rFonts w:asciiTheme="minorBidi" w:eastAsia="Times New Roman" w:hAnsiTheme="minorBidi" w:cstheme="minorBidi"/>
          <w:sz w:val="22"/>
          <w:szCs w:val="22"/>
        </w:rPr>
        <w:t xml:space="preserve"> a consortium of universities working together with schools and colleges, to enthuse and encourage people to study languages.</w:t>
      </w:r>
      <w:r>
        <w:rPr>
          <w:rFonts w:asciiTheme="minorBidi" w:eastAsia="Times New Roman" w:hAnsiTheme="minorBidi" w:cstheme="minorBidi"/>
          <w:sz w:val="22"/>
          <w:szCs w:val="22"/>
        </w:rPr>
        <w:t xml:space="preserve"> </w:t>
      </w:r>
    </w:p>
    <w:p w:rsidR="0061069E" w:rsidRDefault="0061069E" w:rsidP="0061069E">
      <w:pPr>
        <w:ind w:left="720" w:right="685"/>
        <w:rPr>
          <w:rFonts w:asciiTheme="minorBidi" w:eastAsia="Times New Roman" w:hAnsiTheme="minorBidi" w:cstheme="minorBidi"/>
          <w:sz w:val="22"/>
          <w:szCs w:val="22"/>
        </w:rPr>
      </w:pPr>
    </w:p>
    <w:p w:rsidR="009D3305" w:rsidRPr="003D44BB" w:rsidRDefault="0061069E" w:rsidP="00D77152">
      <w:pPr>
        <w:ind w:left="720" w:right="685"/>
        <w:rPr>
          <w:rFonts w:asciiTheme="minorBidi" w:eastAsia="Times New Roman" w:hAnsiTheme="minorBidi" w:cstheme="minorBidi"/>
          <w:sz w:val="22"/>
          <w:szCs w:val="22"/>
        </w:rPr>
      </w:pPr>
      <w:r w:rsidRPr="0061069E">
        <w:rPr>
          <w:rFonts w:asciiTheme="minorBidi" w:eastAsia="Times New Roman" w:hAnsiTheme="minorBidi" w:cstheme="minorBidi"/>
          <w:sz w:val="22"/>
          <w:szCs w:val="22"/>
        </w:rPr>
        <w:t>The R</w:t>
      </w:r>
      <w:r>
        <w:rPr>
          <w:rFonts w:asciiTheme="minorBidi" w:eastAsia="Times New Roman" w:hAnsiTheme="minorBidi" w:cstheme="minorBidi"/>
          <w:sz w:val="22"/>
          <w:szCs w:val="22"/>
        </w:rPr>
        <w:t>outes into Languages programme i</w:t>
      </w:r>
      <w:r w:rsidRPr="0061069E">
        <w:rPr>
          <w:rFonts w:asciiTheme="minorBidi" w:eastAsia="Times New Roman" w:hAnsiTheme="minorBidi" w:cstheme="minorBidi"/>
          <w:sz w:val="22"/>
          <w:szCs w:val="22"/>
        </w:rPr>
        <w:t>s funded by the Higher Education Funding Council for England</w:t>
      </w:r>
      <w:r>
        <w:rPr>
          <w:rFonts w:asciiTheme="minorBidi" w:eastAsia="Times New Roman" w:hAnsiTheme="minorBidi" w:cstheme="minorBidi"/>
          <w:sz w:val="22"/>
          <w:szCs w:val="22"/>
        </w:rPr>
        <w:t xml:space="preserve"> (HEFCE). The project was initially funded for four years, and has recently received further funding to continue its successful run of activities. </w:t>
      </w:r>
      <w:r w:rsidR="00D77152">
        <w:rPr>
          <w:rFonts w:asciiTheme="minorBidi" w:eastAsia="Times New Roman" w:hAnsiTheme="minorBidi" w:cstheme="minorBidi"/>
          <w:sz w:val="22"/>
          <w:szCs w:val="22"/>
        </w:rPr>
        <w:t xml:space="preserve">These include the creation of </w:t>
      </w:r>
      <w:r w:rsidRPr="0061069E">
        <w:rPr>
          <w:rFonts w:asciiTheme="minorBidi" w:eastAsia="Times New Roman" w:hAnsiTheme="minorBidi" w:cstheme="minorBidi"/>
          <w:sz w:val="22"/>
          <w:szCs w:val="22"/>
        </w:rPr>
        <w:t xml:space="preserve">National networks to promote translation and interpreting as careers; </w:t>
      </w:r>
      <w:r w:rsidR="008E0444">
        <w:rPr>
          <w:rFonts w:asciiTheme="minorBidi" w:eastAsia="Times New Roman" w:hAnsiTheme="minorBidi" w:cstheme="minorBidi"/>
          <w:sz w:val="22"/>
          <w:szCs w:val="22"/>
        </w:rPr>
        <w:t xml:space="preserve">varied student outreach activities; a foreign language spelling bee; a student ambassador scheme </w:t>
      </w:r>
      <w:r w:rsidRPr="0061069E">
        <w:rPr>
          <w:rFonts w:asciiTheme="minorBidi" w:eastAsia="Times New Roman" w:hAnsiTheme="minorBidi" w:cstheme="minorBidi"/>
          <w:sz w:val="22"/>
          <w:szCs w:val="22"/>
        </w:rPr>
        <w:t>and</w:t>
      </w:r>
      <w:r w:rsidR="00D77152">
        <w:rPr>
          <w:rFonts w:asciiTheme="minorBidi" w:eastAsia="Times New Roman" w:hAnsiTheme="minorBidi" w:cstheme="minorBidi"/>
          <w:sz w:val="22"/>
          <w:szCs w:val="22"/>
        </w:rPr>
        <w:t xml:space="preserve"> the commissioning of</w:t>
      </w:r>
      <w:r w:rsidR="008E0444">
        <w:rPr>
          <w:rFonts w:asciiTheme="minorBidi" w:eastAsia="Times New Roman" w:hAnsiTheme="minorBidi" w:cstheme="minorBidi"/>
          <w:sz w:val="22"/>
          <w:szCs w:val="22"/>
        </w:rPr>
        <w:t xml:space="preserve"> language-related</w:t>
      </w:r>
      <w:r w:rsidRPr="0061069E">
        <w:rPr>
          <w:rFonts w:asciiTheme="minorBidi" w:eastAsia="Times New Roman" w:hAnsiTheme="minorBidi" w:cstheme="minorBidi"/>
          <w:sz w:val="22"/>
          <w:szCs w:val="22"/>
        </w:rPr>
        <w:t xml:space="preserve"> research</w:t>
      </w:r>
      <w:r w:rsidR="00D77152">
        <w:rPr>
          <w:rFonts w:asciiTheme="minorBidi" w:eastAsia="Times New Roman" w:hAnsiTheme="minorBidi" w:cstheme="minorBidi"/>
          <w:sz w:val="22"/>
          <w:szCs w:val="22"/>
        </w:rPr>
        <w:t xml:space="preserve"> projects</w:t>
      </w:r>
      <w:r w:rsidRPr="0061069E">
        <w:rPr>
          <w:rFonts w:asciiTheme="minorBidi" w:eastAsia="Times New Roman" w:hAnsiTheme="minorBidi" w:cstheme="minorBidi"/>
          <w:sz w:val="22"/>
          <w:szCs w:val="22"/>
        </w:rPr>
        <w:t>.</w:t>
      </w:r>
      <w:r w:rsidR="009D3305" w:rsidRPr="003D44BB">
        <w:rPr>
          <w:rFonts w:asciiTheme="minorBidi" w:eastAsia="Times New Roman" w:hAnsiTheme="minorBidi" w:cstheme="minorBidi"/>
          <w:sz w:val="22"/>
          <w:szCs w:val="22"/>
        </w:rPr>
        <w:t xml:space="preserve"> </w:t>
      </w:r>
      <w:r w:rsidR="00D77152">
        <w:rPr>
          <w:rFonts w:asciiTheme="minorBidi" w:eastAsia="Times New Roman" w:hAnsiTheme="minorBidi" w:cstheme="minorBidi"/>
          <w:sz w:val="22"/>
          <w:szCs w:val="22"/>
        </w:rPr>
        <w:t>HEFCE have funded s</w:t>
      </w:r>
      <w:r w:rsidR="009D3305" w:rsidRPr="003D44BB">
        <w:rPr>
          <w:rFonts w:asciiTheme="minorBidi" w:eastAsia="Times New Roman" w:hAnsiTheme="minorBidi" w:cstheme="minorBidi"/>
          <w:sz w:val="22"/>
          <w:szCs w:val="22"/>
        </w:rPr>
        <w:t>imilar projects for Chemistry, Physics, Maths and Engineering.</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264E62" w:rsidP="009D3305">
      <w:pPr>
        <w:ind w:left="720" w:right="685"/>
        <w:jc w:val="both"/>
        <w:rPr>
          <w:rFonts w:asciiTheme="minorBidi" w:eastAsia="Times New Roman" w:hAnsiTheme="minorBidi" w:cstheme="minorBidi"/>
          <w:b/>
          <w:bCs/>
          <w:sz w:val="22"/>
          <w:szCs w:val="22"/>
        </w:rPr>
      </w:pPr>
      <w:r>
        <w:rPr>
          <w:rFonts w:asciiTheme="minorBidi" w:eastAsia="Times New Roman" w:hAnsiTheme="minorBidi" w:cstheme="minorBidi"/>
          <w:b/>
          <w:bCs/>
          <w:sz w:val="22"/>
          <w:szCs w:val="22"/>
        </w:rPr>
        <w:t>Come and see Claire</w:t>
      </w:r>
      <w:r w:rsidR="009D3305" w:rsidRPr="003D44BB">
        <w:rPr>
          <w:rFonts w:asciiTheme="minorBidi" w:eastAsia="Times New Roman" w:hAnsiTheme="minorBidi" w:cstheme="minorBidi"/>
          <w:b/>
          <w:bCs/>
          <w:sz w:val="22"/>
          <w:szCs w:val="22"/>
        </w:rPr>
        <w:t xml:space="preserve"> at the Routes into </w:t>
      </w:r>
      <w:r>
        <w:rPr>
          <w:rFonts w:asciiTheme="minorBidi" w:eastAsia="Times New Roman" w:hAnsiTheme="minorBidi" w:cstheme="minorBidi"/>
          <w:b/>
          <w:bCs/>
          <w:sz w:val="22"/>
          <w:szCs w:val="22"/>
        </w:rPr>
        <w:t>Languages stand to get your FREE</w:t>
      </w:r>
      <w:r w:rsidR="009D3305" w:rsidRPr="003D44BB">
        <w:rPr>
          <w:rFonts w:asciiTheme="minorBidi" w:eastAsia="Times New Roman" w:hAnsiTheme="minorBidi" w:cstheme="minorBidi"/>
          <w:b/>
          <w:bCs/>
          <w:sz w:val="22"/>
          <w:szCs w:val="22"/>
        </w:rPr>
        <w:t xml:space="preserve"> ‘Why study languages’ calendar</w:t>
      </w:r>
      <w:r>
        <w:rPr>
          <w:rFonts w:asciiTheme="minorBidi" w:eastAsia="Times New Roman" w:hAnsiTheme="minorBidi" w:cstheme="minorBidi"/>
          <w:b/>
          <w:bCs/>
          <w:sz w:val="22"/>
          <w:szCs w:val="22"/>
        </w:rPr>
        <w:t xml:space="preserve"> for 2012</w:t>
      </w:r>
      <w:r w:rsidR="009D3305" w:rsidRPr="003D44BB">
        <w:rPr>
          <w:rFonts w:asciiTheme="minorBidi" w:eastAsia="Times New Roman" w:hAnsiTheme="minorBidi" w:cstheme="minorBidi"/>
          <w:b/>
          <w:bCs/>
          <w:sz w:val="22"/>
          <w:szCs w:val="22"/>
        </w:rPr>
        <w:t xml:space="preserve"> and discover our ra</w:t>
      </w:r>
      <w:r w:rsidR="003D44BB">
        <w:rPr>
          <w:rFonts w:asciiTheme="minorBidi" w:eastAsia="Times New Roman" w:hAnsiTheme="minorBidi" w:cstheme="minorBidi"/>
          <w:b/>
          <w:bCs/>
          <w:sz w:val="22"/>
          <w:szCs w:val="22"/>
        </w:rPr>
        <w:t>n</w:t>
      </w:r>
      <w:r w:rsidR="009D3305" w:rsidRPr="003D44BB">
        <w:rPr>
          <w:rFonts w:asciiTheme="minorBidi" w:eastAsia="Times New Roman" w:hAnsiTheme="minorBidi" w:cstheme="minorBidi"/>
          <w:b/>
          <w:bCs/>
          <w:sz w:val="22"/>
          <w:szCs w:val="22"/>
        </w:rPr>
        <w:t>ge of resources!</w:t>
      </w:r>
    </w:p>
    <w:p w:rsidR="009D3305" w:rsidRPr="003D44BB" w:rsidRDefault="009D3305" w:rsidP="009D3305">
      <w:pPr>
        <w:ind w:left="720" w:right="685"/>
        <w:jc w:val="both"/>
        <w:rPr>
          <w:rFonts w:asciiTheme="minorBidi" w:eastAsia="Times New Roman" w:hAnsiTheme="minorBidi" w:cstheme="minorBidi"/>
          <w:b/>
          <w:bCs/>
          <w:sz w:val="22"/>
          <w:szCs w:val="22"/>
        </w:rPr>
      </w:pPr>
    </w:p>
    <w:p w:rsidR="003D44BB" w:rsidRPr="003D44BB" w:rsidRDefault="003D44BB" w:rsidP="003D44BB">
      <w:pPr>
        <w:ind w:left="720" w:right="685"/>
        <w:jc w:val="center"/>
        <w:rPr>
          <w:rFonts w:asciiTheme="minorBidi" w:eastAsia="Times New Roman" w:hAnsiTheme="minorBidi" w:cstheme="minorBidi"/>
          <w:sz w:val="22"/>
          <w:szCs w:val="22"/>
        </w:rPr>
      </w:pPr>
      <w:r>
        <w:rPr>
          <w:rFonts w:asciiTheme="minorBidi" w:eastAsia="Times New Roman" w:hAnsiTheme="minorBidi" w:cstheme="minorBidi"/>
          <w:sz w:val="22"/>
          <w:szCs w:val="22"/>
        </w:rPr>
        <w:t>****************</w:t>
      </w:r>
    </w:p>
    <w:p w:rsidR="003D44BB" w:rsidRDefault="009D3305" w:rsidP="003D44BB">
      <w:pPr>
        <w:ind w:left="720" w:right="685"/>
        <w:jc w:val="both"/>
        <w:rPr>
          <w:rFonts w:asciiTheme="minorBidi" w:eastAsia="Times New Roman" w:hAnsiTheme="minorBidi" w:cstheme="minorBidi"/>
          <w:sz w:val="22"/>
          <w:szCs w:val="22"/>
        </w:rPr>
      </w:pPr>
      <w:r w:rsidRPr="003D44BB">
        <w:rPr>
          <w:rFonts w:asciiTheme="minorBidi" w:hAnsiTheme="minorBidi" w:cstheme="minorBidi"/>
          <w:b/>
          <w:bCs/>
          <w:noProof/>
          <w:color w:val="8F3A8E"/>
          <w:sz w:val="22"/>
          <w:szCs w:val="22"/>
        </w:rPr>
        <w:drawing>
          <wp:anchor distT="0" distB="0" distL="114300" distR="114300" simplePos="0" relativeHeight="251679744" behindDoc="1" locked="0" layoutInCell="1" allowOverlap="1" wp14:anchorId="165EB70F" wp14:editId="4AA1805B">
            <wp:simplePos x="0" y="0"/>
            <wp:positionH relativeFrom="column">
              <wp:posOffset>483870</wp:posOffset>
            </wp:positionH>
            <wp:positionV relativeFrom="paragraph">
              <wp:posOffset>118110</wp:posOffset>
            </wp:positionV>
            <wp:extent cx="2428875" cy="1715770"/>
            <wp:effectExtent l="0" t="0" r="9525" b="0"/>
            <wp:wrapTight wrapText="bothSides">
              <wp:wrapPolygon edited="0">
                <wp:start x="0" y="0"/>
                <wp:lineTo x="0" y="21344"/>
                <wp:lineTo x="21515" y="21344"/>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MM.JPG"/>
                    <pic:cNvPicPr/>
                  </pic:nvPicPr>
                  <pic:blipFill>
                    <a:blip r:embed="rId12">
                      <a:extLst>
                        <a:ext uri="{28A0092B-C50C-407E-A947-70E740481C1C}">
                          <a14:useLocalDpi xmlns:a14="http://schemas.microsoft.com/office/drawing/2010/main" val="0"/>
                        </a:ext>
                      </a:extLst>
                    </a:blip>
                    <a:stretch>
                      <a:fillRect/>
                    </a:stretch>
                  </pic:blipFill>
                  <pic:spPr>
                    <a:xfrm>
                      <a:off x="0" y="0"/>
                      <a:ext cx="2428875" cy="1715770"/>
                    </a:xfrm>
                    <a:prstGeom prst="rect">
                      <a:avLst/>
                    </a:prstGeom>
                  </pic:spPr>
                </pic:pic>
              </a:graphicData>
            </a:graphic>
            <wp14:sizeRelH relativeFrom="page">
              <wp14:pctWidth>0</wp14:pctWidth>
            </wp14:sizeRelH>
            <wp14:sizeRelV relativeFrom="page">
              <wp14:pctHeight>0</wp14:pctHeight>
            </wp14:sizeRelV>
          </wp:anchor>
        </w:drawing>
      </w:r>
    </w:p>
    <w:p w:rsidR="003D44BB" w:rsidRDefault="003D44BB" w:rsidP="009D3305">
      <w:pPr>
        <w:ind w:left="720" w:right="685"/>
        <w:jc w:val="both"/>
        <w:rPr>
          <w:rFonts w:asciiTheme="minorBidi" w:eastAsia="Times New Roman" w:hAnsiTheme="minorBidi" w:cstheme="minorBidi"/>
          <w:sz w:val="22"/>
          <w:szCs w:val="22"/>
        </w:rPr>
      </w:pPr>
    </w:p>
    <w:p w:rsidR="009D3305" w:rsidRPr="003D44BB" w:rsidRDefault="009D3305" w:rsidP="009D3305">
      <w:pPr>
        <w:ind w:left="720" w:right="685"/>
        <w:jc w:val="both"/>
        <w:rPr>
          <w:rFonts w:asciiTheme="minorBidi" w:eastAsia="Times New Roman" w:hAnsiTheme="minorBidi" w:cstheme="minorBidi"/>
          <w:sz w:val="22"/>
          <w:szCs w:val="22"/>
        </w:rPr>
      </w:pPr>
      <w:proofErr w:type="spellStart"/>
      <w:r w:rsidRPr="003D44BB">
        <w:rPr>
          <w:rFonts w:asciiTheme="minorBidi" w:eastAsia="Times New Roman" w:hAnsiTheme="minorBidi" w:cstheme="minorBidi"/>
          <w:sz w:val="22"/>
          <w:szCs w:val="22"/>
        </w:rPr>
        <w:t>Auralog’s</w:t>
      </w:r>
      <w:proofErr w:type="spellEnd"/>
      <w:r w:rsidRPr="003D44BB">
        <w:rPr>
          <w:rFonts w:asciiTheme="minorBidi" w:eastAsia="Times New Roman" w:hAnsiTheme="minorBidi" w:cstheme="minorBidi"/>
          <w:sz w:val="22"/>
          <w:szCs w:val="22"/>
        </w:rPr>
        <w:t xml:space="preserve"> TELL ME MORE® solution is the most advanced language training program available. Coupling the best in instructional design with the communicative approach, </w:t>
      </w:r>
      <w:proofErr w:type="spellStart"/>
      <w:r w:rsidRPr="003D44BB">
        <w:rPr>
          <w:rFonts w:asciiTheme="minorBidi" w:eastAsia="Times New Roman" w:hAnsiTheme="minorBidi" w:cstheme="minorBidi"/>
          <w:sz w:val="22"/>
          <w:szCs w:val="22"/>
        </w:rPr>
        <w:t>Auralog</w:t>
      </w:r>
      <w:proofErr w:type="spellEnd"/>
      <w:r w:rsidRPr="003D44BB">
        <w:rPr>
          <w:rFonts w:asciiTheme="minorBidi" w:eastAsia="Times New Roman" w:hAnsiTheme="minorBidi" w:cstheme="minorBidi"/>
          <w:sz w:val="22"/>
          <w:szCs w:val="22"/>
        </w:rPr>
        <w:t xml:space="preserve"> has developed a solution that enables students to learn another language in the same environment as their native tongue. With superior technology, award winning quality, global support and presence, a proven system, and full time language and technology experts, it is no surprise </w:t>
      </w:r>
      <w:proofErr w:type="spellStart"/>
      <w:r w:rsidRPr="003D44BB">
        <w:rPr>
          <w:rFonts w:asciiTheme="minorBidi" w:eastAsia="Times New Roman" w:hAnsiTheme="minorBidi" w:cstheme="minorBidi"/>
          <w:sz w:val="22"/>
          <w:szCs w:val="22"/>
        </w:rPr>
        <w:t>Auralog</w:t>
      </w:r>
      <w:proofErr w:type="spellEnd"/>
      <w:r w:rsidRPr="003D44BB">
        <w:rPr>
          <w:rFonts w:asciiTheme="minorBidi" w:eastAsia="Times New Roman" w:hAnsiTheme="minorBidi" w:cstheme="minorBidi"/>
          <w:sz w:val="22"/>
          <w:szCs w:val="22"/>
        </w:rPr>
        <w:t xml:space="preserve"> is the company of choice of more than 15,000 organizations worldwide. </w:t>
      </w:r>
    </w:p>
    <w:p w:rsidR="009D3305" w:rsidRPr="003D44BB" w:rsidRDefault="009D3305" w:rsidP="009D3305">
      <w:pPr>
        <w:ind w:left="720" w:right="685"/>
        <w:jc w:val="both"/>
        <w:rPr>
          <w:rFonts w:asciiTheme="minorBidi" w:eastAsia="Times New Roman" w:hAnsiTheme="minorBidi" w:cstheme="minorBidi"/>
          <w:sz w:val="22"/>
          <w:szCs w:val="22"/>
        </w:rPr>
      </w:pPr>
    </w:p>
    <w:p w:rsidR="003D44BB" w:rsidRDefault="003D44BB" w:rsidP="003D44BB">
      <w:pPr>
        <w:ind w:left="720" w:right="685"/>
        <w:jc w:val="both"/>
        <w:rPr>
          <w:rFonts w:asciiTheme="minorBidi" w:eastAsia="Times New Roman" w:hAnsiTheme="minorBidi" w:cstheme="minorBidi"/>
          <w:b/>
          <w:bCs/>
          <w:sz w:val="22"/>
          <w:szCs w:val="22"/>
        </w:rPr>
      </w:pPr>
      <w:proofErr w:type="spellStart"/>
      <w:r>
        <w:rPr>
          <w:rFonts w:asciiTheme="minorBidi" w:eastAsia="Times New Roman" w:hAnsiTheme="minorBidi" w:cstheme="minorBidi"/>
          <w:b/>
          <w:bCs/>
          <w:sz w:val="22"/>
          <w:szCs w:val="22"/>
        </w:rPr>
        <w:t>TellmeMore</w:t>
      </w:r>
      <w:proofErr w:type="spellEnd"/>
      <w:r>
        <w:rPr>
          <w:rFonts w:asciiTheme="minorBidi" w:eastAsia="Times New Roman" w:hAnsiTheme="minorBidi" w:cstheme="minorBidi"/>
          <w:b/>
          <w:bCs/>
          <w:sz w:val="22"/>
          <w:szCs w:val="22"/>
        </w:rPr>
        <w:t xml:space="preserve"> p</w:t>
      </w:r>
      <w:r w:rsidR="009D3305" w:rsidRPr="003D44BB">
        <w:rPr>
          <w:rFonts w:asciiTheme="minorBidi" w:eastAsia="Times New Roman" w:hAnsiTheme="minorBidi" w:cstheme="minorBidi"/>
          <w:b/>
          <w:bCs/>
          <w:sz w:val="22"/>
          <w:szCs w:val="22"/>
        </w:rPr>
        <w:t>resentation</w:t>
      </w:r>
      <w:r>
        <w:rPr>
          <w:rFonts w:asciiTheme="minorBidi" w:eastAsia="Times New Roman" w:hAnsiTheme="minorBidi" w:cstheme="minorBidi"/>
          <w:b/>
          <w:bCs/>
          <w:sz w:val="22"/>
          <w:szCs w:val="22"/>
        </w:rPr>
        <w:t>:</w:t>
      </w:r>
      <w:r w:rsidR="009D3305" w:rsidRPr="003D44BB">
        <w:rPr>
          <w:rFonts w:asciiTheme="minorBidi" w:eastAsia="Times New Roman" w:hAnsiTheme="minorBidi" w:cstheme="minorBidi"/>
          <w:b/>
          <w:bCs/>
          <w:sz w:val="22"/>
          <w:szCs w:val="22"/>
        </w:rPr>
        <w:t xml:space="preserve"> 27</w:t>
      </w:r>
      <w:r>
        <w:rPr>
          <w:rFonts w:asciiTheme="minorBidi" w:eastAsia="Times New Roman" w:hAnsiTheme="minorBidi" w:cstheme="minorBidi"/>
          <w:b/>
          <w:bCs/>
          <w:sz w:val="22"/>
          <w:szCs w:val="22"/>
        </w:rPr>
        <w:t>th</w:t>
      </w:r>
      <w:r w:rsidR="009D3305" w:rsidRPr="003D44BB">
        <w:rPr>
          <w:rFonts w:asciiTheme="minorBidi" w:eastAsia="Times New Roman" w:hAnsiTheme="minorBidi" w:cstheme="minorBidi"/>
          <w:b/>
          <w:bCs/>
          <w:sz w:val="22"/>
          <w:szCs w:val="22"/>
        </w:rPr>
        <w:t xml:space="preserve"> Jan</w:t>
      </w:r>
      <w:r>
        <w:rPr>
          <w:rFonts w:asciiTheme="minorBidi" w:eastAsia="Times New Roman" w:hAnsiTheme="minorBidi" w:cstheme="minorBidi"/>
          <w:b/>
          <w:bCs/>
          <w:sz w:val="22"/>
          <w:szCs w:val="22"/>
        </w:rPr>
        <w:t>uary, 14.15, r</w:t>
      </w:r>
      <w:r w:rsidR="009D3305" w:rsidRPr="003D44BB">
        <w:rPr>
          <w:rFonts w:asciiTheme="minorBidi" w:eastAsia="Times New Roman" w:hAnsiTheme="minorBidi" w:cstheme="minorBidi"/>
          <w:b/>
          <w:bCs/>
          <w:sz w:val="22"/>
          <w:szCs w:val="22"/>
        </w:rPr>
        <w:t xml:space="preserve">oom 1167: </w:t>
      </w:r>
    </w:p>
    <w:p w:rsidR="008D4D6D" w:rsidRDefault="008D4D6D" w:rsidP="003D44BB">
      <w:pPr>
        <w:ind w:left="720" w:right="685"/>
        <w:jc w:val="both"/>
        <w:rPr>
          <w:rFonts w:asciiTheme="minorBidi" w:eastAsia="Times New Roman" w:hAnsiTheme="minorBidi" w:cstheme="minorBidi"/>
          <w:sz w:val="22"/>
          <w:szCs w:val="22"/>
        </w:rPr>
      </w:pPr>
    </w:p>
    <w:p w:rsidR="009D3305" w:rsidRPr="003D44BB" w:rsidRDefault="009D3305" w:rsidP="003D44BB">
      <w:pPr>
        <w:ind w:left="720" w:right="685"/>
        <w:jc w:val="both"/>
        <w:rPr>
          <w:rFonts w:asciiTheme="minorBidi" w:eastAsia="Times New Roman" w:hAnsiTheme="minorBidi" w:cstheme="minorBidi"/>
          <w:b/>
          <w:bCs/>
          <w:sz w:val="22"/>
          <w:szCs w:val="22"/>
        </w:rPr>
      </w:pPr>
      <w:r w:rsidRPr="003D44BB">
        <w:rPr>
          <w:rFonts w:asciiTheme="minorBidi" w:eastAsia="Times New Roman" w:hAnsiTheme="minorBidi" w:cstheme="minorBidi"/>
          <w:sz w:val="22"/>
          <w:szCs w:val="22"/>
        </w:rPr>
        <w:t>“How speech recognition technology can be used to practise and improve oral expression”</w:t>
      </w:r>
    </w:p>
    <w:p w:rsidR="009D3305" w:rsidRPr="003D44BB" w:rsidRDefault="009D3305" w:rsidP="009D3305">
      <w:pPr>
        <w:ind w:left="720" w:right="685"/>
        <w:jc w:val="both"/>
        <w:rPr>
          <w:rFonts w:asciiTheme="minorBidi" w:eastAsia="Times New Roman" w:hAnsiTheme="minorBidi" w:cstheme="minorBidi"/>
          <w:sz w:val="22"/>
          <w:szCs w:val="22"/>
        </w:rPr>
      </w:pPr>
    </w:p>
    <w:p w:rsidR="009D3305" w:rsidRPr="003D44BB" w:rsidRDefault="009D3305" w:rsidP="003D44BB">
      <w:pPr>
        <w:ind w:left="720" w:right="685"/>
        <w:jc w:val="both"/>
        <w:rPr>
          <w:rFonts w:asciiTheme="minorBidi" w:eastAsia="Times New Roman" w:hAnsiTheme="minorBidi" w:cstheme="minorBidi"/>
          <w:sz w:val="22"/>
          <w:szCs w:val="22"/>
        </w:rPr>
      </w:pPr>
      <w:r w:rsidRPr="003D44BB">
        <w:rPr>
          <w:rFonts w:asciiTheme="minorBidi" w:eastAsia="Times New Roman" w:hAnsiTheme="minorBidi" w:cstheme="minorBidi"/>
          <w:sz w:val="22"/>
          <w:szCs w:val="22"/>
        </w:rPr>
        <w:t>Practising oral expression in the classroom environment is time-consuming and can be embarrassing for self-conscious students.</w:t>
      </w:r>
      <w:r w:rsidR="008216B4">
        <w:rPr>
          <w:rFonts w:asciiTheme="minorBidi" w:eastAsia="Times New Roman" w:hAnsiTheme="minorBidi" w:cstheme="minorBidi"/>
          <w:sz w:val="22"/>
          <w:szCs w:val="22"/>
        </w:rPr>
        <w:t xml:space="preserve"> </w:t>
      </w:r>
      <w:r w:rsidRPr="003D44BB">
        <w:rPr>
          <w:rFonts w:asciiTheme="minorBidi" w:eastAsia="Times New Roman" w:hAnsiTheme="minorBidi" w:cstheme="minorBidi"/>
          <w:sz w:val="22"/>
          <w:szCs w:val="22"/>
        </w:rPr>
        <w:t xml:space="preserve">The online language learning resource TELL ME MORE provides the solution as students can practise oral expression 24/7 wherever they have Internet access. They can also obtain feedback on their activity and performance. </w:t>
      </w:r>
    </w:p>
    <w:p w:rsidR="009D3305" w:rsidRPr="003D44BB" w:rsidRDefault="009D3305" w:rsidP="009D3305">
      <w:pPr>
        <w:ind w:left="720" w:right="685"/>
        <w:jc w:val="both"/>
        <w:rPr>
          <w:rFonts w:asciiTheme="minorBidi" w:eastAsia="Times New Roman" w:hAnsiTheme="minorBidi" w:cstheme="minorBidi"/>
          <w:b/>
          <w:bCs/>
          <w:sz w:val="22"/>
          <w:szCs w:val="22"/>
        </w:rPr>
      </w:pPr>
    </w:p>
    <w:p w:rsidR="007F3B14" w:rsidRPr="008C5F9C" w:rsidRDefault="009D3305" w:rsidP="00264E62">
      <w:pPr>
        <w:ind w:left="720" w:right="685"/>
        <w:jc w:val="both"/>
        <w:rPr>
          <w:rFonts w:ascii="Arial" w:hAnsi="Arial" w:cs="Arial"/>
          <w:sz w:val="22"/>
          <w:szCs w:val="22"/>
        </w:rPr>
      </w:pPr>
      <w:r w:rsidRPr="003D44BB">
        <w:rPr>
          <w:rFonts w:asciiTheme="minorBidi" w:eastAsia="Times New Roman" w:hAnsiTheme="minorBidi" w:cstheme="minorBidi"/>
          <w:b/>
          <w:bCs/>
          <w:sz w:val="22"/>
          <w:szCs w:val="22"/>
        </w:rPr>
        <w:t>Speaker</w:t>
      </w:r>
      <w:r w:rsidRPr="003D44BB">
        <w:rPr>
          <w:rFonts w:asciiTheme="minorBidi" w:eastAsia="Times New Roman" w:hAnsiTheme="minorBidi" w:cstheme="minorBidi"/>
          <w:sz w:val="22"/>
          <w:szCs w:val="22"/>
        </w:rPr>
        <w:t xml:space="preserve">: Denis </w:t>
      </w:r>
      <w:proofErr w:type="spellStart"/>
      <w:r w:rsidRPr="003D44BB">
        <w:rPr>
          <w:rFonts w:asciiTheme="minorBidi" w:eastAsia="Times New Roman" w:hAnsiTheme="minorBidi" w:cstheme="minorBidi"/>
          <w:sz w:val="22"/>
          <w:szCs w:val="22"/>
        </w:rPr>
        <w:t>Reybard</w:t>
      </w:r>
      <w:proofErr w:type="spellEnd"/>
    </w:p>
    <w:sectPr w:rsidR="007F3B14" w:rsidRPr="008C5F9C" w:rsidSect="007F6646">
      <w:footerReference w:type="default" r:id="rId17"/>
      <w:pgSz w:w="11906" w:h="16838"/>
      <w:pgMar w:top="720" w:right="720" w:bottom="1560" w:left="720" w:header="708" w:footer="5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69E" w:rsidRDefault="0061069E" w:rsidP="00264716">
      <w:r>
        <w:separator/>
      </w:r>
    </w:p>
  </w:endnote>
  <w:endnote w:type="continuationSeparator" w:id="0">
    <w:p w:rsidR="0061069E" w:rsidRDefault="0061069E" w:rsidP="0026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9E" w:rsidRPr="001D2F47" w:rsidRDefault="0061069E" w:rsidP="001D2F47">
    <w:pPr>
      <w:pStyle w:val="Footer"/>
      <w:rPr>
        <w:rFonts w:asciiTheme="minorBidi" w:hAnsiTheme="minorBidi" w:cstheme="minorBidi"/>
        <w:sz w:val="28"/>
        <w:szCs w:val="28"/>
      </w:rPr>
    </w:pPr>
    <w:r w:rsidRPr="001D2F47">
      <w:rPr>
        <w:rFonts w:asciiTheme="minorBidi" w:hAnsiTheme="minorBidi" w:cstheme="minorBidi"/>
        <w:noProof/>
        <w:color w:val="8F3A8E"/>
        <w:sz w:val="28"/>
        <w:szCs w:val="28"/>
      </w:rPr>
      <w:drawing>
        <wp:anchor distT="0" distB="0" distL="114300" distR="114300" simplePos="0" relativeHeight="251658240" behindDoc="1" locked="0" layoutInCell="1" allowOverlap="1" wp14:anchorId="5458208F" wp14:editId="53E5ED8F">
          <wp:simplePos x="0" y="0"/>
          <wp:positionH relativeFrom="column">
            <wp:posOffset>4128135</wp:posOffset>
          </wp:positionH>
          <wp:positionV relativeFrom="paragraph">
            <wp:posOffset>-277495</wp:posOffset>
          </wp:positionV>
          <wp:extent cx="2522220" cy="520700"/>
          <wp:effectExtent l="0" t="0" r="0" b="0"/>
          <wp:wrapThrough wrapText="bothSides">
            <wp:wrapPolygon edited="0">
              <wp:start x="0" y="0"/>
              <wp:lineTo x="0" y="20546"/>
              <wp:lineTo x="21372" y="20546"/>
              <wp:lineTo x="213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S logo - Purple.jpg"/>
                  <pic:cNvPicPr/>
                </pic:nvPicPr>
                <pic:blipFill>
                  <a:blip r:embed="rId1">
                    <a:extLst>
                      <a:ext uri="{28A0092B-C50C-407E-A947-70E740481C1C}">
                        <a14:useLocalDpi xmlns:a14="http://schemas.microsoft.com/office/drawing/2010/main" val="0"/>
                      </a:ext>
                    </a:extLst>
                  </a:blip>
                  <a:stretch>
                    <a:fillRect/>
                  </a:stretch>
                </pic:blipFill>
                <pic:spPr>
                  <a:xfrm>
                    <a:off x="0" y="0"/>
                    <a:ext cx="2522220" cy="520700"/>
                  </a:xfrm>
                  <a:prstGeom prst="rect">
                    <a:avLst/>
                  </a:prstGeom>
                </pic:spPr>
              </pic:pic>
            </a:graphicData>
          </a:graphic>
          <wp14:sizeRelH relativeFrom="page">
            <wp14:pctWidth>0</wp14:pctWidth>
          </wp14:sizeRelH>
          <wp14:sizeRelV relativeFrom="page">
            <wp14:pctHeight>0</wp14:pctHeight>
          </wp14:sizeRelV>
        </wp:anchor>
      </w:drawing>
    </w:r>
    <w:r w:rsidRPr="001D2F47">
      <w:rPr>
        <w:rFonts w:asciiTheme="minorBidi" w:hAnsiTheme="minorBidi" w:cstheme="minorBidi"/>
        <w:color w:val="8F3A8E"/>
        <w:sz w:val="28"/>
        <w:szCs w:val="28"/>
      </w:rPr>
      <w:t>www.llas.ac.uk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69E" w:rsidRDefault="0061069E" w:rsidP="00264716">
      <w:r>
        <w:separator/>
      </w:r>
    </w:p>
  </w:footnote>
  <w:footnote w:type="continuationSeparator" w:id="0">
    <w:p w:rsidR="0061069E" w:rsidRDefault="0061069E" w:rsidP="002647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120"/>
    <w:multiLevelType w:val="hybridMultilevel"/>
    <w:tmpl w:val="9CD2AD1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83A56E4"/>
    <w:multiLevelType w:val="multilevel"/>
    <w:tmpl w:val="7FBC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8D73D1"/>
    <w:multiLevelType w:val="multilevel"/>
    <w:tmpl w:val="F952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7F444C"/>
    <w:multiLevelType w:val="multilevel"/>
    <w:tmpl w:val="BB54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B85384"/>
    <w:multiLevelType w:val="hybridMultilevel"/>
    <w:tmpl w:val="618A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9666B3"/>
    <w:multiLevelType w:val="hybridMultilevel"/>
    <w:tmpl w:val="AF247E4C"/>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
    <w:nsid w:val="29584BCB"/>
    <w:multiLevelType w:val="multilevel"/>
    <w:tmpl w:val="F49E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A668FD"/>
    <w:multiLevelType w:val="hybridMultilevel"/>
    <w:tmpl w:val="01C0849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nsid w:val="3375564D"/>
    <w:multiLevelType w:val="hybridMultilevel"/>
    <w:tmpl w:val="042082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37840ACC"/>
    <w:multiLevelType w:val="hybridMultilevel"/>
    <w:tmpl w:val="EF2ACB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8E7462A"/>
    <w:multiLevelType w:val="hybridMultilevel"/>
    <w:tmpl w:val="F23E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5D5695"/>
    <w:multiLevelType w:val="hybridMultilevel"/>
    <w:tmpl w:val="B488339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3E503B84"/>
    <w:multiLevelType w:val="hybridMultilevel"/>
    <w:tmpl w:val="09FA22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43125A1D"/>
    <w:multiLevelType w:val="hybridMultilevel"/>
    <w:tmpl w:val="B4F46F6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4">
    <w:nsid w:val="47FB3B83"/>
    <w:multiLevelType w:val="multilevel"/>
    <w:tmpl w:val="C14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C00F8C"/>
    <w:multiLevelType w:val="hybridMultilevel"/>
    <w:tmpl w:val="2B0E42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55904BE1"/>
    <w:multiLevelType w:val="hybridMultilevel"/>
    <w:tmpl w:val="9424BA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56CF0A2F"/>
    <w:multiLevelType w:val="hybridMultilevel"/>
    <w:tmpl w:val="E02208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62400C35"/>
    <w:multiLevelType w:val="multilevel"/>
    <w:tmpl w:val="0CF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400796A"/>
    <w:multiLevelType w:val="multilevel"/>
    <w:tmpl w:val="4EAE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44F5D70"/>
    <w:multiLevelType w:val="hybridMultilevel"/>
    <w:tmpl w:val="B52A82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7E345498"/>
    <w:multiLevelType w:val="multilevel"/>
    <w:tmpl w:val="0474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6"/>
  </w:num>
  <w:num w:numId="4">
    <w:abstractNumId w:val="1"/>
  </w:num>
  <w:num w:numId="5">
    <w:abstractNumId w:val="13"/>
  </w:num>
  <w:num w:numId="6">
    <w:abstractNumId w:val="5"/>
  </w:num>
  <w:num w:numId="7">
    <w:abstractNumId w:val="4"/>
  </w:num>
  <w:num w:numId="8">
    <w:abstractNumId w:val="11"/>
  </w:num>
  <w:num w:numId="9">
    <w:abstractNumId w:val="20"/>
  </w:num>
  <w:num w:numId="10">
    <w:abstractNumId w:val="17"/>
  </w:num>
  <w:num w:numId="11">
    <w:abstractNumId w:val="16"/>
  </w:num>
  <w:num w:numId="12">
    <w:abstractNumId w:val="0"/>
  </w:num>
  <w:num w:numId="13">
    <w:abstractNumId w:val="8"/>
  </w:num>
  <w:num w:numId="14">
    <w:abstractNumId w:val="12"/>
  </w:num>
  <w:num w:numId="15">
    <w:abstractNumId w:val="15"/>
  </w:num>
  <w:num w:numId="16">
    <w:abstractNumId w:val="13"/>
  </w:num>
  <w:num w:numId="17">
    <w:abstractNumId w:val="5"/>
  </w:num>
  <w:num w:numId="18">
    <w:abstractNumId w:val="7"/>
  </w:num>
  <w:num w:numId="19">
    <w:abstractNumId w:val="9"/>
  </w:num>
  <w:num w:numId="20">
    <w:abstractNumId w:val="10"/>
  </w:num>
  <w:num w:numId="21">
    <w:abstractNumId w:val="3"/>
  </w:num>
  <w:num w:numId="22">
    <w:abstractNumId w:val="5"/>
  </w:num>
  <w:num w:numId="23">
    <w:abstractNumId w:val="19"/>
  </w:num>
  <w:num w:numId="24">
    <w:abstractNumId w:val="14"/>
  </w:num>
  <w:num w:numId="25">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77"/>
    <w:rsid w:val="00001ABE"/>
    <w:rsid w:val="000077E6"/>
    <w:rsid w:val="0001779E"/>
    <w:rsid w:val="00023844"/>
    <w:rsid w:val="00047777"/>
    <w:rsid w:val="00053AE6"/>
    <w:rsid w:val="00054F03"/>
    <w:rsid w:val="00062452"/>
    <w:rsid w:val="00066ECB"/>
    <w:rsid w:val="00075B46"/>
    <w:rsid w:val="00092201"/>
    <w:rsid w:val="00093010"/>
    <w:rsid w:val="00095273"/>
    <w:rsid w:val="000A07B5"/>
    <w:rsid w:val="000A3C8B"/>
    <w:rsid w:val="000A5A08"/>
    <w:rsid w:val="000B7B9C"/>
    <w:rsid w:val="000D40F3"/>
    <w:rsid w:val="000F3942"/>
    <w:rsid w:val="001066FB"/>
    <w:rsid w:val="00116CA6"/>
    <w:rsid w:val="00122D2A"/>
    <w:rsid w:val="00124B76"/>
    <w:rsid w:val="0012644C"/>
    <w:rsid w:val="0013477B"/>
    <w:rsid w:val="00140DE7"/>
    <w:rsid w:val="00141A15"/>
    <w:rsid w:val="0015059A"/>
    <w:rsid w:val="0015200C"/>
    <w:rsid w:val="0015478C"/>
    <w:rsid w:val="00162E5E"/>
    <w:rsid w:val="00163386"/>
    <w:rsid w:val="001746FE"/>
    <w:rsid w:val="00181AA2"/>
    <w:rsid w:val="00181D49"/>
    <w:rsid w:val="00181FB7"/>
    <w:rsid w:val="00182C2B"/>
    <w:rsid w:val="001950E1"/>
    <w:rsid w:val="001A503F"/>
    <w:rsid w:val="001A541B"/>
    <w:rsid w:val="001A5D72"/>
    <w:rsid w:val="001B1295"/>
    <w:rsid w:val="001C1156"/>
    <w:rsid w:val="001D1935"/>
    <w:rsid w:val="001D2F47"/>
    <w:rsid w:val="00201895"/>
    <w:rsid w:val="00220CBF"/>
    <w:rsid w:val="00223A6C"/>
    <w:rsid w:val="00227238"/>
    <w:rsid w:val="0023474A"/>
    <w:rsid w:val="00241DD3"/>
    <w:rsid w:val="00245A62"/>
    <w:rsid w:val="00250F41"/>
    <w:rsid w:val="00263E36"/>
    <w:rsid w:val="00264716"/>
    <w:rsid w:val="00264E62"/>
    <w:rsid w:val="00283481"/>
    <w:rsid w:val="0029699C"/>
    <w:rsid w:val="002A25B0"/>
    <w:rsid w:val="002A394F"/>
    <w:rsid w:val="002A4A18"/>
    <w:rsid w:val="002B6A31"/>
    <w:rsid w:val="002B7262"/>
    <w:rsid w:val="002C0F13"/>
    <w:rsid w:val="002D2636"/>
    <w:rsid w:val="002D4500"/>
    <w:rsid w:val="002D4EC9"/>
    <w:rsid w:val="002E3DD4"/>
    <w:rsid w:val="002F12C9"/>
    <w:rsid w:val="002F2745"/>
    <w:rsid w:val="002F5D11"/>
    <w:rsid w:val="00310AC1"/>
    <w:rsid w:val="00312E96"/>
    <w:rsid w:val="003174CD"/>
    <w:rsid w:val="0033671B"/>
    <w:rsid w:val="003452E7"/>
    <w:rsid w:val="0034688A"/>
    <w:rsid w:val="00346F2F"/>
    <w:rsid w:val="00347FCD"/>
    <w:rsid w:val="003510A5"/>
    <w:rsid w:val="00366991"/>
    <w:rsid w:val="00367F40"/>
    <w:rsid w:val="00371455"/>
    <w:rsid w:val="00375DD3"/>
    <w:rsid w:val="0037661D"/>
    <w:rsid w:val="00391774"/>
    <w:rsid w:val="003920CB"/>
    <w:rsid w:val="003931DE"/>
    <w:rsid w:val="0039430C"/>
    <w:rsid w:val="0039739E"/>
    <w:rsid w:val="003A07B6"/>
    <w:rsid w:val="003C1900"/>
    <w:rsid w:val="003C1DF5"/>
    <w:rsid w:val="003D1457"/>
    <w:rsid w:val="003D44BB"/>
    <w:rsid w:val="003E4FA3"/>
    <w:rsid w:val="003E581A"/>
    <w:rsid w:val="003F2BB0"/>
    <w:rsid w:val="003F3993"/>
    <w:rsid w:val="0041020F"/>
    <w:rsid w:val="00420D47"/>
    <w:rsid w:val="0042306D"/>
    <w:rsid w:val="00423A41"/>
    <w:rsid w:val="00424556"/>
    <w:rsid w:val="0043130D"/>
    <w:rsid w:val="00437908"/>
    <w:rsid w:val="00442BBE"/>
    <w:rsid w:val="00457933"/>
    <w:rsid w:val="00465325"/>
    <w:rsid w:val="00466392"/>
    <w:rsid w:val="00467244"/>
    <w:rsid w:val="004677E1"/>
    <w:rsid w:val="004852C1"/>
    <w:rsid w:val="00485BF4"/>
    <w:rsid w:val="00490189"/>
    <w:rsid w:val="00494380"/>
    <w:rsid w:val="004A2826"/>
    <w:rsid w:val="004A3CF9"/>
    <w:rsid w:val="004A4442"/>
    <w:rsid w:val="004A4D31"/>
    <w:rsid w:val="004B45CA"/>
    <w:rsid w:val="004C08F6"/>
    <w:rsid w:val="004C7594"/>
    <w:rsid w:val="004D08A2"/>
    <w:rsid w:val="004D1C11"/>
    <w:rsid w:val="004D30FA"/>
    <w:rsid w:val="004D4F62"/>
    <w:rsid w:val="004E4E24"/>
    <w:rsid w:val="004E5C2B"/>
    <w:rsid w:val="004F2053"/>
    <w:rsid w:val="004F44E2"/>
    <w:rsid w:val="005014C2"/>
    <w:rsid w:val="00505148"/>
    <w:rsid w:val="00513714"/>
    <w:rsid w:val="0052076D"/>
    <w:rsid w:val="005234B4"/>
    <w:rsid w:val="005376AF"/>
    <w:rsid w:val="00546DE1"/>
    <w:rsid w:val="00553018"/>
    <w:rsid w:val="0056124D"/>
    <w:rsid w:val="00570071"/>
    <w:rsid w:val="005774C9"/>
    <w:rsid w:val="00577EDB"/>
    <w:rsid w:val="0058080B"/>
    <w:rsid w:val="00585C57"/>
    <w:rsid w:val="005942C9"/>
    <w:rsid w:val="005D3746"/>
    <w:rsid w:val="005F5DFE"/>
    <w:rsid w:val="0061069E"/>
    <w:rsid w:val="00612C68"/>
    <w:rsid w:val="00626AA5"/>
    <w:rsid w:val="0064061B"/>
    <w:rsid w:val="006430DF"/>
    <w:rsid w:val="00670E04"/>
    <w:rsid w:val="00671ED1"/>
    <w:rsid w:val="0067463A"/>
    <w:rsid w:val="00682FEA"/>
    <w:rsid w:val="00694EA9"/>
    <w:rsid w:val="0069564C"/>
    <w:rsid w:val="006A1E08"/>
    <w:rsid w:val="006A5068"/>
    <w:rsid w:val="006B6E0E"/>
    <w:rsid w:val="006C0CB9"/>
    <w:rsid w:val="006C3AB6"/>
    <w:rsid w:val="006C4AE1"/>
    <w:rsid w:val="007028E8"/>
    <w:rsid w:val="00710F50"/>
    <w:rsid w:val="00712536"/>
    <w:rsid w:val="00715FF2"/>
    <w:rsid w:val="007627D6"/>
    <w:rsid w:val="00765230"/>
    <w:rsid w:val="00775889"/>
    <w:rsid w:val="00784480"/>
    <w:rsid w:val="00791EB5"/>
    <w:rsid w:val="007939B1"/>
    <w:rsid w:val="007A0408"/>
    <w:rsid w:val="007A3374"/>
    <w:rsid w:val="007B041A"/>
    <w:rsid w:val="007B2918"/>
    <w:rsid w:val="007C7086"/>
    <w:rsid w:val="007C7A66"/>
    <w:rsid w:val="007E138F"/>
    <w:rsid w:val="007E60F2"/>
    <w:rsid w:val="007F3B14"/>
    <w:rsid w:val="007F6206"/>
    <w:rsid w:val="007F6646"/>
    <w:rsid w:val="0080134F"/>
    <w:rsid w:val="008200AA"/>
    <w:rsid w:val="008216B4"/>
    <w:rsid w:val="0082385F"/>
    <w:rsid w:val="00826246"/>
    <w:rsid w:val="00831F8E"/>
    <w:rsid w:val="00835117"/>
    <w:rsid w:val="00845573"/>
    <w:rsid w:val="008501D7"/>
    <w:rsid w:val="0086158E"/>
    <w:rsid w:val="008646B4"/>
    <w:rsid w:val="00866592"/>
    <w:rsid w:val="00866AEB"/>
    <w:rsid w:val="00883170"/>
    <w:rsid w:val="0088355F"/>
    <w:rsid w:val="00885AFE"/>
    <w:rsid w:val="00891A1C"/>
    <w:rsid w:val="008B0F3B"/>
    <w:rsid w:val="008B4600"/>
    <w:rsid w:val="008C0D25"/>
    <w:rsid w:val="008C5F9C"/>
    <w:rsid w:val="008C7B2F"/>
    <w:rsid w:val="008D4D6D"/>
    <w:rsid w:val="008D506E"/>
    <w:rsid w:val="008D6519"/>
    <w:rsid w:val="008E0444"/>
    <w:rsid w:val="008E2891"/>
    <w:rsid w:val="008F13F1"/>
    <w:rsid w:val="008F19BF"/>
    <w:rsid w:val="0090357F"/>
    <w:rsid w:val="009041F1"/>
    <w:rsid w:val="0090693B"/>
    <w:rsid w:val="00907A9A"/>
    <w:rsid w:val="00915C50"/>
    <w:rsid w:val="00925C1F"/>
    <w:rsid w:val="0093513B"/>
    <w:rsid w:val="00947C60"/>
    <w:rsid w:val="00953EA0"/>
    <w:rsid w:val="00962704"/>
    <w:rsid w:val="00966916"/>
    <w:rsid w:val="00972BEF"/>
    <w:rsid w:val="00981F1C"/>
    <w:rsid w:val="0098306C"/>
    <w:rsid w:val="009938D7"/>
    <w:rsid w:val="00994A8E"/>
    <w:rsid w:val="00997AE7"/>
    <w:rsid w:val="009D3305"/>
    <w:rsid w:val="009D6248"/>
    <w:rsid w:val="009D6E19"/>
    <w:rsid w:val="009E1A8C"/>
    <w:rsid w:val="009E1F44"/>
    <w:rsid w:val="009E2EEA"/>
    <w:rsid w:val="009F0784"/>
    <w:rsid w:val="00A02015"/>
    <w:rsid w:val="00A023EE"/>
    <w:rsid w:val="00A40630"/>
    <w:rsid w:val="00A41EF9"/>
    <w:rsid w:val="00A4259E"/>
    <w:rsid w:val="00A50063"/>
    <w:rsid w:val="00A53A31"/>
    <w:rsid w:val="00A544AA"/>
    <w:rsid w:val="00A56DFB"/>
    <w:rsid w:val="00A63CE4"/>
    <w:rsid w:val="00A661C2"/>
    <w:rsid w:val="00A6757F"/>
    <w:rsid w:val="00A700CB"/>
    <w:rsid w:val="00A861DB"/>
    <w:rsid w:val="00A901D4"/>
    <w:rsid w:val="00A93A09"/>
    <w:rsid w:val="00A95B9C"/>
    <w:rsid w:val="00A9784B"/>
    <w:rsid w:val="00AB36B6"/>
    <w:rsid w:val="00AB47B5"/>
    <w:rsid w:val="00AD3324"/>
    <w:rsid w:val="00AD7854"/>
    <w:rsid w:val="00AE71B2"/>
    <w:rsid w:val="00B0195A"/>
    <w:rsid w:val="00B021E1"/>
    <w:rsid w:val="00B0270A"/>
    <w:rsid w:val="00B24D2F"/>
    <w:rsid w:val="00B33464"/>
    <w:rsid w:val="00B427B6"/>
    <w:rsid w:val="00B45D50"/>
    <w:rsid w:val="00B47902"/>
    <w:rsid w:val="00B725A0"/>
    <w:rsid w:val="00B73123"/>
    <w:rsid w:val="00B73DB6"/>
    <w:rsid w:val="00B7545D"/>
    <w:rsid w:val="00B75A39"/>
    <w:rsid w:val="00B764F6"/>
    <w:rsid w:val="00BB2732"/>
    <w:rsid w:val="00BB2FDD"/>
    <w:rsid w:val="00BC4165"/>
    <w:rsid w:val="00BD12D5"/>
    <w:rsid w:val="00BD3930"/>
    <w:rsid w:val="00BD3A81"/>
    <w:rsid w:val="00BD7A0D"/>
    <w:rsid w:val="00BF63E8"/>
    <w:rsid w:val="00C00B0D"/>
    <w:rsid w:val="00C03AE4"/>
    <w:rsid w:val="00C17FE7"/>
    <w:rsid w:val="00C23472"/>
    <w:rsid w:val="00C23C81"/>
    <w:rsid w:val="00C250CD"/>
    <w:rsid w:val="00C335FF"/>
    <w:rsid w:val="00C40C1B"/>
    <w:rsid w:val="00C4786A"/>
    <w:rsid w:val="00C52159"/>
    <w:rsid w:val="00C62A05"/>
    <w:rsid w:val="00C6500D"/>
    <w:rsid w:val="00C70567"/>
    <w:rsid w:val="00C76C17"/>
    <w:rsid w:val="00C815F2"/>
    <w:rsid w:val="00C83DFA"/>
    <w:rsid w:val="00C84FD8"/>
    <w:rsid w:val="00C962B5"/>
    <w:rsid w:val="00CA1BD3"/>
    <w:rsid w:val="00CB31B4"/>
    <w:rsid w:val="00CB4445"/>
    <w:rsid w:val="00CC2823"/>
    <w:rsid w:val="00CC605E"/>
    <w:rsid w:val="00CC6070"/>
    <w:rsid w:val="00CC7755"/>
    <w:rsid w:val="00CD11AD"/>
    <w:rsid w:val="00CE5BB7"/>
    <w:rsid w:val="00D02AF0"/>
    <w:rsid w:val="00D106C2"/>
    <w:rsid w:val="00D25BC2"/>
    <w:rsid w:val="00D36FC9"/>
    <w:rsid w:val="00D52675"/>
    <w:rsid w:val="00D563F2"/>
    <w:rsid w:val="00D57A15"/>
    <w:rsid w:val="00D61747"/>
    <w:rsid w:val="00D66602"/>
    <w:rsid w:val="00D67698"/>
    <w:rsid w:val="00D7230B"/>
    <w:rsid w:val="00D74609"/>
    <w:rsid w:val="00D77152"/>
    <w:rsid w:val="00D85C03"/>
    <w:rsid w:val="00D9355B"/>
    <w:rsid w:val="00D94DA8"/>
    <w:rsid w:val="00DA16ED"/>
    <w:rsid w:val="00DA1EB7"/>
    <w:rsid w:val="00DA65D2"/>
    <w:rsid w:val="00DB0806"/>
    <w:rsid w:val="00DB542C"/>
    <w:rsid w:val="00DD627A"/>
    <w:rsid w:val="00DD658E"/>
    <w:rsid w:val="00DE7C3F"/>
    <w:rsid w:val="00DF53E7"/>
    <w:rsid w:val="00DF7023"/>
    <w:rsid w:val="00E0075E"/>
    <w:rsid w:val="00E05557"/>
    <w:rsid w:val="00E067E8"/>
    <w:rsid w:val="00E3321B"/>
    <w:rsid w:val="00E35B54"/>
    <w:rsid w:val="00E466BB"/>
    <w:rsid w:val="00E70354"/>
    <w:rsid w:val="00E7430D"/>
    <w:rsid w:val="00E846F1"/>
    <w:rsid w:val="00E87B7B"/>
    <w:rsid w:val="00EA638D"/>
    <w:rsid w:val="00EB7CA5"/>
    <w:rsid w:val="00EC0206"/>
    <w:rsid w:val="00ED5C47"/>
    <w:rsid w:val="00EE4C96"/>
    <w:rsid w:val="00EE5C88"/>
    <w:rsid w:val="00EF282B"/>
    <w:rsid w:val="00EF6FB9"/>
    <w:rsid w:val="00F008B5"/>
    <w:rsid w:val="00F0449C"/>
    <w:rsid w:val="00F273B0"/>
    <w:rsid w:val="00F32E19"/>
    <w:rsid w:val="00F46740"/>
    <w:rsid w:val="00F544D4"/>
    <w:rsid w:val="00F62C2A"/>
    <w:rsid w:val="00F62DE8"/>
    <w:rsid w:val="00F65233"/>
    <w:rsid w:val="00F67780"/>
    <w:rsid w:val="00F76113"/>
    <w:rsid w:val="00F83CAA"/>
    <w:rsid w:val="00F950B6"/>
    <w:rsid w:val="00FA6501"/>
    <w:rsid w:val="00FC6058"/>
    <w:rsid w:val="00FD08A9"/>
    <w:rsid w:val="00FD4E54"/>
    <w:rsid w:val="00FD61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rsid w:val="003A07B6"/>
    <w:pPr>
      <w:spacing w:before="100" w:beforeAutospacing="1" w:after="100" w:afterAutospacing="1"/>
      <w:outlineLvl w:val="0"/>
    </w:pPr>
    <w:rPr>
      <w:rFonts w:ascii="Times" w:eastAsia="Times New Roman" w:hAnsi="Times"/>
      <w:b/>
      <w:bCs/>
      <w:kern w:val="36"/>
      <w:sz w:val="48"/>
      <w:szCs w:val="48"/>
      <w:lang w:eastAsia="en-US"/>
    </w:rPr>
  </w:style>
  <w:style w:type="paragraph" w:styleId="Heading2">
    <w:name w:val="heading 2"/>
    <w:basedOn w:val="Normal"/>
    <w:next w:val="Normal"/>
    <w:link w:val="Heading2Char"/>
    <w:uiPriority w:val="9"/>
    <w:semiHidden/>
    <w:unhideWhenUsed/>
    <w:qFormat/>
    <w:rsid w:val="00C521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627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047777"/>
    <w:rPr>
      <w:rFonts w:ascii="Tahoma" w:hAnsi="Tahoma" w:cs="Tahoma"/>
      <w:sz w:val="16"/>
      <w:szCs w:val="16"/>
    </w:rPr>
  </w:style>
  <w:style w:type="character" w:customStyle="1" w:styleId="BalloonTextChar">
    <w:name w:val="Balloon Text Char"/>
    <w:basedOn w:val="DefaultParagraphFont"/>
    <w:link w:val="BalloonText"/>
    <w:uiPriority w:val="99"/>
    <w:semiHidden/>
    <w:rsid w:val="00047777"/>
    <w:rPr>
      <w:rFonts w:ascii="Tahoma" w:eastAsiaTheme="minorEastAsia" w:hAnsi="Tahoma" w:cs="Tahoma"/>
      <w:sz w:val="16"/>
      <w:szCs w:val="16"/>
    </w:rPr>
  </w:style>
  <w:style w:type="paragraph" w:styleId="IntenseQuote">
    <w:name w:val="Intense Quote"/>
    <w:basedOn w:val="Normal"/>
    <w:next w:val="Normal"/>
    <w:link w:val="IntenseQuoteChar"/>
    <w:uiPriority w:val="30"/>
    <w:qFormat/>
    <w:rsid w:val="00375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5DD3"/>
    <w:rPr>
      <w:rFonts w:eastAsiaTheme="minorEastAsia"/>
      <w:b/>
      <w:bCs/>
      <w:i/>
      <w:iCs/>
      <w:color w:val="4F81BD" w:themeColor="accent1"/>
      <w:sz w:val="24"/>
      <w:szCs w:val="24"/>
    </w:rPr>
  </w:style>
  <w:style w:type="paragraph" w:styleId="Date">
    <w:name w:val="Date"/>
    <w:basedOn w:val="Normal"/>
    <w:next w:val="Normal"/>
    <w:link w:val="DateChar"/>
    <w:uiPriority w:val="99"/>
    <w:semiHidden/>
    <w:unhideWhenUsed/>
    <w:rsid w:val="001B1295"/>
  </w:style>
  <w:style w:type="character" w:customStyle="1" w:styleId="DateChar">
    <w:name w:val="Date Char"/>
    <w:basedOn w:val="DefaultParagraphFont"/>
    <w:link w:val="Date"/>
    <w:uiPriority w:val="99"/>
    <w:semiHidden/>
    <w:rsid w:val="001B1295"/>
    <w:rPr>
      <w:rFonts w:eastAsiaTheme="minorEastAsia"/>
      <w:sz w:val="24"/>
      <w:szCs w:val="24"/>
    </w:rPr>
  </w:style>
  <w:style w:type="paragraph" w:styleId="Header">
    <w:name w:val="header"/>
    <w:basedOn w:val="Normal"/>
    <w:link w:val="HeaderChar"/>
    <w:uiPriority w:val="99"/>
    <w:unhideWhenUsed/>
    <w:rsid w:val="00264716"/>
    <w:pPr>
      <w:tabs>
        <w:tab w:val="center" w:pos="4513"/>
        <w:tab w:val="right" w:pos="9026"/>
      </w:tabs>
    </w:pPr>
  </w:style>
  <w:style w:type="character" w:customStyle="1" w:styleId="HeaderChar">
    <w:name w:val="Header Char"/>
    <w:basedOn w:val="DefaultParagraphFont"/>
    <w:link w:val="Header"/>
    <w:uiPriority w:val="99"/>
    <w:rsid w:val="00264716"/>
    <w:rPr>
      <w:rFonts w:eastAsiaTheme="minorEastAsia"/>
      <w:sz w:val="24"/>
      <w:szCs w:val="24"/>
    </w:rPr>
  </w:style>
  <w:style w:type="paragraph" w:styleId="Footer">
    <w:name w:val="footer"/>
    <w:basedOn w:val="Normal"/>
    <w:link w:val="FooterChar"/>
    <w:uiPriority w:val="99"/>
    <w:unhideWhenUsed/>
    <w:rsid w:val="00264716"/>
    <w:pPr>
      <w:tabs>
        <w:tab w:val="center" w:pos="4513"/>
        <w:tab w:val="right" w:pos="9026"/>
      </w:tabs>
    </w:pPr>
  </w:style>
  <w:style w:type="character" w:customStyle="1" w:styleId="FooterChar">
    <w:name w:val="Footer Char"/>
    <w:basedOn w:val="DefaultParagraphFont"/>
    <w:link w:val="Footer"/>
    <w:uiPriority w:val="99"/>
    <w:rsid w:val="00264716"/>
    <w:rPr>
      <w:rFonts w:eastAsiaTheme="minorEastAsia"/>
      <w:sz w:val="24"/>
      <w:szCs w:val="24"/>
    </w:rPr>
  </w:style>
  <w:style w:type="table" w:styleId="TableGrid">
    <w:name w:val="Table Grid"/>
    <w:basedOn w:val="TableNormal"/>
    <w:uiPriority w:val="59"/>
    <w:rsid w:val="00B76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2BBE"/>
    <w:pPr>
      <w:ind w:left="720"/>
      <w:contextualSpacing/>
    </w:pPr>
  </w:style>
  <w:style w:type="character" w:styleId="CommentReference">
    <w:name w:val="annotation reference"/>
    <w:basedOn w:val="DefaultParagraphFont"/>
    <w:uiPriority w:val="99"/>
    <w:semiHidden/>
    <w:unhideWhenUsed/>
    <w:rsid w:val="00442BBE"/>
    <w:rPr>
      <w:sz w:val="16"/>
      <w:szCs w:val="16"/>
    </w:rPr>
  </w:style>
  <w:style w:type="paragraph" w:styleId="CommentText">
    <w:name w:val="annotation text"/>
    <w:basedOn w:val="Normal"/>
    <w:link w:val="CommentTextChar"/>
    <w:uiPriority w:val="99"/>
    <w:semiHidden/>
    <w:unhideWhenUsed/>
    <w:rsid w:val="00442BBE"/>
    <w:rPr>
      <w:sz w:val="20"/>
      <w:szCs w:val="20"/>
    </w:rPr>
  </w:style>
  <w:style w:type="character" w:customStyle="1" w:styleId="CommentTextChar">
    <w:name w:val="Comment Text Char"/>
    <w:basedOn w:val="DefaultParagraphFont"/>
    <w:link w:val="CommentText"/>
    <w:uiPriority w:val="99"/>
    <w:semiHidden/>
    <w:rsid w:val="00442BBE"/>
    <w:rPr>
      <w:rFonts w:eastAsiaTheme="minorEastAsia"/>
    </w:rPr>
  </w:style>
  <w:style w:type="paragraph" w:styleId="CommentSubject">
    <w:name w:val="annotation subject"/>
    <w:basedOn w:val="CommentText"/>
    <w:next w:val="CommentText"/>
    <w:link w:val="CommentSubjectChar"/>
    <w:uiPriority w:val="99"/>
    <w:semiHidden/>
    <w:unhideWhenUsed/>
    <w:rsid w:val="00442BBE"/>
    <w:rPr>
      <w:b/>
      <w:bCs/>
    </w:rPr>
  </w:style>
  <w:style w:type="character" w:customStyle="1" w:styleId="CommentSubjectChar">
    <w:name w:val="Comment Subject Char"/>
    <w:basedOn w:val="CommentTextChar"/>
    <w:link w:val="CommentSubject"/>
    <w:uiPriority w:val="99"/>
    <w:semiHidden/>
    <w:rsid w:val="00442BBE"/>
    <w:rPr>
      <w:rFonts w:eastAsiaTheme="minorEastAsia"/>
      <w:b/>
      <w:bCs/>
    </w:rPr>
  </w:style>
  <w:style w:type="character" w:customStyle="1" w:styleId="Heading1Char">
    <w:name w:val="Heading 1 Char"/>
    <w:basedOn w:val="DefaultParagraphFont"/>
    <w:link w:val="Heading1"/>
    <w:uiPriority w:val="9"/>
    <w:rsid w:val="003A07B6"/>
    <w:rPr>
      <w:rFonts w:ascii="Times" w:hAnsi="Times"/>
      <w:b/>
      <w:bCs/>
      <w:kern w:val="36"/>
      <w:sz w:val="48"/>
      <w:szCs w:val="48"/>
      <w:lang w:eastAsia="en-US"/>
    </w:rPr>
  </w:style>
  <w:style w:type="paragraph" w:customStyle="1" w:styleId="IntenseQuote2">
    <w:name w:val="Intense Quote 2"/>
    <w:basedOn w:val="IntenseQuote"/>
    <w:qFormat/>
    <w:rsid w:val="00A02015"/>
    <w:pPr>
      <w:pBdr>
        <w:bottom w:val="single" w:sz="4" w:space="4" w:color="8F3A8E"/>
      </w:pBdr>
      <w:ind w:left="0" w:right="-46"/>
    </w:pPr>
    <w:rPr>
      <w:rFonts w:asciiTheme="minorBidi" w:hAnsiTheme="minorBidi" w:cstheme="minorBidi"/>
      <w:i w:val="0"/>
      <w:iCs w:val="0"/>
      <w:color w:val="8F3A8E"/>
      <w:sz w:val="60"/>
      <w:szCs w:val="60"/>
    </w:rPr>
  </w:style>
  <w:style w:type="character" w:customStyle="1" w:styleId="date-display-start">
    <w:name w:val="date-display-start"/>
    <w:basedOn w:val="DefaultParagraphFont"/>
    <w:rsid w:val="00A95B9C"/>
  </w:style>
  <w:style w:type="character" w:customStyle="1" w:styleId="date-display-separator">
    <w:name w:val="date-display-separator"/>
    <w:basedOn w:val="DefaultParagraphFont"/>
    <w:rsid w:val="00A95B9C"/>
  </w:style>
  <w:style w:type="character" w:customStyle="1" w:styleId="date-display-end">
    <w:name w:val="date-display-end"/>
    <w:basedOn w:val="DefaultParagraphFont"/>
    <w:rsid w:val="00A95B9C"/>
  </w:style>
  <w:style w:type="character" w:customStyle="1" w:styleId="apple-style-span">
    <w:name w:val="apple-style-span"/>
    <w:basedOn w:val="DefaultParagraphFont"/>
    <w:rsid w:val="00B47902"/>
  </w:style>
  <w:style w:type="character" w:customStyle="1" w:styleId="Heading3Char">
    <w:name w:val="Heading 3 Char"/>
    <w:basedOn w:val="DefaultParagraphFont"/>
    <w:link w:val="Heading3"/>
    <w:uiPriority w:val="9"/>
    <w:semiHidden/>
    <w:rsid w:val="00DD627A"/>
    <w:rPr>
      <w:rFonts w:asciiTheme="majorHAnsi" w:eastAsiaTheme="majorEastAsia" w:hAnsiTheme="majorHAnsi" w:cstheme="majorBidi"/>
      <w:b/>
      <w:bCs/>
      <w:color w:val="4F81BD" w:themeColor="accent1"/>
      <w:sz w:val="24"/>
      <w:szCs w:val="24"/>
    </w:rPr>
  </w:style>
  <w:style w:type="paragraph" w:styleId="PlainText">
    <w:name w:val="Plain Text"/>
    <w:basedOn w:val="Normal"/>
    <w:link w:val="PlainTextChar"/>
    <w:uiPriority w:val="99"/>
    <w:semiHidden/>
    <w:unhideWhenUsed/>
    <w:rsid w:val="00366991"/>
    <w:rPr>
      <w:rFonts w:ascii="Consolas" w:hAnsi="Consolas" w:cs="Consolas"/>
      <w:sz w:val="21"/>
      <w:szCs w:val="21"/>
    </w:rPr>
  </w:style>
  <w:style w:type="character" w:customStyle="1" w:styleId="PlainTextChar">
    <w:name w:val="Plain Text Char"/>
    <w:basedOn w:val="DefaultParagraphFont"/>
    <w:link w:val="PlainText"/>
    <w:uiPriority w:val="99"/>
    <w:semiHidden/>
    <w:rsid w:val="00366991"/>
    <w:rPr>
      <w:rFonts w:ascii="Consolas" w:eastAsiaTheme="minorEastAsia" w:hAnsi="Consolas" w:cs="Consolas"/>
      <w:sz w:val="21"/>
      <w:szCs w:val="21"/>
    </w:rPr>
  </w:style>
  <w:style w:type="character" w:customStyle="1" w:styleId="Heading2Char">
    <w:name w:val="Heading 2 Char"/>
    <w:basedOn w:val="DefaultParagraphFont"/>
    <w:link w:val="Heading2"/>
    <w:uiPriority w:val="9"/>
    <w:semiHidden/>
    <w:rsid w:val="00C5215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rsid w:val="003A07B6"/>
    <w:pPr>
      <w:spacing w:before="100" w:beforeAutospacing="1" w:after="100" w:afterAutospacing="1"/>
      <w:outlineLvl w:val="0"/>
    </w:pPr>
    <w:rPr>
      <w:rFonts w:ascii="Times" w:eastAsia="Times New Roman" w:hAnsi="Times"/>
      <w:b/>
      <w:bCs/>
      <w:kern w:val="36"/>
      <w:sz w:val="48"/>
      <w:szCs w:val="48"/>
      <w:lang w:eastAsia="en-US"/>
    </w:rPr>
  </w:style>
  <w:style w:type="paragraph" w:styleId="Heading2">
    <w:name w:val="heading 2"/>
    <w:basedOn w:val="Normal"/>
    <w:next w:val="Normal"/>
    <w:link w:val="Heading2Char"/>
    <w:uiPriority w:val="9"/>
    <w:semiHidden/>
    <w:unhideWhenUsed/>
    <w:qFormat/>
    <w:rsid w:val="00C521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627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047777"/>
    <w:rPr>
      <w:rFonts w:ascii="Tahoma" w:hAnsi="Tahoma" w:cs="Tahoma"/>
      <w:sz w:val="16"/>
      <w:szCs w:val="16"/>
    </w:rPr>
  </w:style>
  <w:style w:type="character" w:customStyle="1" w:styleId="BalloonTextChar">
    <w:name w:val="Balloon Text Char"/>
    <w:basedOn w:val="DefaultParagraphFont"/>
    <w:link w:val="BalloonText"/>
    <w:uiPriority w:val="99"/>
    <w:semiHidden/>
    <w:rsid w:val="00047777"/>
    <w:rPr>
      <w:rFonts w:ascii="Tahoma" w:eastAsiaTheme="minorEastAsia" w:hAnsi="Tahoma" w:cs="Tahoma"/>
      <w:sz w:val="16"/>
      <w:szCs w:val="16"/>
    </w:rPr>
  </w:style>
  <w:style w:type="paragraph" w:styleId="IntenseQuote">
    <w:name w:val="Intense Quote"/>
    <w:basedOn w:val="Normal"/>
    <w:next w:val="Normal"/>
    <w:link w:val="IntenseQuoteChar"/>
    <w:uiPriority w:val="30"/>
    <w:qFormat/>
    <w:rsid w:val="00375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5DD3"/>
    <w:rPr>
      <w:rFonts w:eastAsiaTheme="minorEastAsia"/>
      <w:b/>
      <w:bCs/>
      <w:i/>
      <w:iCs/>
      <w:color w:val="4F81BD" w:themeColor="accent1"/>
      <w:sz w:val="24"/>
      <w:szCs w:val="24"/>
    </w:rPr>
  </w:style>
  <w:style w:type="paragraph" w:styleId="Date">
    <w:name w:val="Date"/>
    <w:basedOn w:val="Normal"/>
    <w:next w:val="Normal"/>
    <w:link w:val="DateChar"/>
    <w:uiPriority w:val="99"/>
    <w:semiHidden/>
    <w:unhideWhenUsed/>
    <w:rsid w:val="001B1295"/>
  </w:style>
  <w:style w:type="character" w:customStyle="1" w:styleId="DateChar">
    <w:name w:val="Date Char"/>
    <w:basedOn w:val="DefaultParagraphFont"/>
    <w:link w:val="Date"/>
    <w:uiPriority w:val="99"/>
    <w:semiHidden/>
    <w:rsid w:val="001B1295"/>
    <w:rPr>
      <w:rFonts w:eastAsiaTheme="minorEastAsia"/>
      <w:sz w:val="24"/>
      <w:szCs w:val="24"/>
    </w:rPr>
  </w:style>
  <w:style w:type="paragraph" w:styleId="Header">
    <w:name w:val="header"/>
    <w:basedOn w:val="Normal"/>
    <w:link w:val="HeaderChar"/>
    <w:uiPriority w:val="99"/>
    <w:unhideWhenUsed/>
    <w:rsid w:val="00264716"/>
    <w:pPr>
      <w:tabs>
        <w:tab w:val="center" w:pos="4513"/>
        <w:tab w:val="right" w:pos="9026"/>
      </w:tabs>
    </w:pPr>
  </w:style>
  <w:style w:type="character" w:customStyle="1" w:styleId="HeaderChar">
    <w:name w:val="Header Char"/>
    <w:basedOn w:val="DefaultParagraphFont"/>
    <w:link w:val="Header"/>
    <w:uiPriority w:val="99"/>
    <w:rsid w:val="00264716"/>
    <w:rPr>
      <w:rFonts w:eastAsiaTheme="minorEastAsia"/>
      <w:sz w:val="24"/>
      <w:szCs w:val="24"/>
    </w:rPr>
  </w:style>
  <w:style w:type="paragraph" w:styleId="Footer">
    <w:name w:val="footer"/>
    <w:basedOn w:val="Normal"/>
    <w:link w:val="FooterChar"/>
    <w:uiPriority w:val="99"/>
    <w:unhideWhenUsed/>
    <w:rsid w:val="00264716"/>
    <w:pPr>
      <w:tabs>
        <w:tab w:val="center" w:pos="4513"/>
        <w:tab w:val="right" w:pos="9026"/>
      </w:tabs>
    </w:pPr>
  </w:style>
  <w:style w:type="character" w:customStyle="1" w:styleId="FooterChar">
    <w:name w:val="Footer Char"/>
    <w:basedOn w:val="DefaultParagraphFont"/>
    <w:link w:val="Footer"/>
    <w:uiPriority w:val="99"/>
    <w:rsid w:val="00264716"/>
    <w:rPr>
      <w:rFonts w:eastAsiaTheme="minorEastAsia"/>
      <w:sz w:val="24"/>
      <w:szCs w:val="24"/>
    </w:rPr>
  </w:style>
  <w:style w:type="table" w:styleId="TableGrid">
    <w:name w:val="Table Grid"/>
    <w:basedOn w:val="TableNormal"/>
    <w:uiPriority w:val="59"/>
    <w:rsid w:val="00B76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2BBE"/>
    <w:pPr>
      <w:ind w:left="720"/>
      <w:contextualSpacing/>
    </w:pPr>
  </w:style>
  <w:style w:type="character" w:styleId="CommentReference">
    <w:name w:val="annotation reference"/>
    <w:basedOn w:val="DefaultParagraphFont"/>
    <w:uiPriority w:val="99"/>
    <w:semiHidden/>
    <w:unhideWhenUsed/>
    <w:rsid w:val="00442BBE"/>
    <w:rPr>
      <w:sz w:val="16"/>
      <w:szCs w:val="16"/>
    </w:rPr>
  </w:style>
  <w:style w:type="paragraph" w:styleId="CommentText">
    <w:name w:val="annotation text"/>
    <w:basedOn w:val="Normal"/>
    <w:link w:val="CommentTextChar"/>
    <w:uiPriority w:val="99"/>
    <w:semiHidden/>
    <w:unhideWhenUsed/>
    <w:rsid w:val="00442BBE"/>
    <w:rPr>
      <w:sz w:val="20"/>
      <w:szCs w:val="20"/>
    </w:rPr>
  </w:style>
  <w:style w:type="character" w:customStyle="1" w:styleId="CommentTextChar">
    <w:name w:val="Comment Text Char"/>
    <w:basedOn w:val="DefaultParagraphFont"/>
    <w:link w:val="CommentText"/>
    <w:uiPriority w:val="99"/>
    <w:semiHidden/>
    <w:rsid w:val="00442BBE"/>
    <w:rPr>
      <w:rFonts w:eastAsiaTheme="minorEastAsia"/>
    </w:rPr>
  </w:style>
  <w:style w:type="paragraph" w:styleId="CommentSubject">
    <w:name w:val="annotation subject"/>
    <w:basedOn w:val="CommentText"/>
    <w:next w:val="CommentText"/>
    <w:link w:val="CommentSubjectChar"/>
    <w:uiPriority w:val="99"/>
    <w:semiHidden/>
    <w:unhideWhenUsed/>
    <w:rsid w:val="00442BBE"/>
    <w:rPr>
      <w:b/>
      <w:bCs/>
    </w:rPr>
  </w:style>
  <w:style w:type="character" w:customStyle="1" w:styleId="CommentSubjectChar">
    <w:name w:val="Comment Subject Char"/>
    <w:basedOn w:val="CommentTextChar"/>
    <w:link w:val="CommentSubject"/>
    <w:uiPriority w:val="99"/>
    <w:semiHidden/>
    <w:rsid w:val="00442BBE"/>
    <w:rPr>
      <w:rFonts w:eastAsiaTheme="minorEastAsia"/>
      <w:b/>
      <w:bCs/>
    </w:rPr>
  </w:style>
  <w:style w:type="character" w:customStyle="1" w:styleId="Heading1Char">
    <w:name w:val="Heading 1 Char"/>
    <w:basedOn w:val="DefaultParagraphFont"/>
    <w:link w:val="Heading1"/>
    <w:uiPriority w:val="9"/>
    <w:rsid w:val="003A07B6"/>
    <w:rPr>
      <w:rFonts w:ascii="Times" w:hAnsi="Times"/>
      <w:b/>
      <w:bCs/>
      <w:kern w:val="36"/>
      <w:sz w:val="48"/>
      <w:szCs w:val="48"/>
      <w:lang w:eastAsia="en-US"/>
    </w:rPr>
  </w:style>
  <w:style w:type="paragraph" w:customStyle="1" w:styleId="IntenseQuote2">
    <w:name w:val="Intense Quote 2"/>
    <w:basedOn w:val="IntenseQuote"/>
    <w:qFormat/>
    <w:rsid w:val="00A02015"/>
    <w:pPr>
      <w:pBdr>
        <w:bottom w:val="single" w:sz="4" w:space="4" w:color="8F3A8E"/>
      </w:pBdr>
      <w:ind w:left="0" w:right="-46"/>
    </w:pPr>
    <w:rPr>
      <w:rFonts w:asciiTheme="minorBidi" w:hAnsiTheme="minorBidi" w:cstheme="minorBidi"/>
      <w:i w:val="0"/>
      <w:iCs w:val="0"/>
      <w:color w:val="8F3A8E"/>
      <w:sz w:val="60"/>
      <w:szCs w:val="60"/>
    </w:rPr>
  </w:style>
  <w:style w:type="character" w:customStyle="1" w:styleId="date-display-start">
    <w:name w:val="date-display-start"/>
    <w:basedOn w:val="DefaultParagraphFont"/>
    <w:rsid w:val="00A95B9C"/>
  </w:style>
  <w:style w:type="character" w:customStyle="1" w:styleId="date-display-separator">
    <w:name w:val="date-display-separator"/>
    <w:basedOn w:val="DefaultParagraphFont"/>
    <w:rsid w:val="00A95B9C"/>
  </w:style>
  <w:style w:type="character" w:customStyle="1" w:styleId="date-display-end">
    <w:name w:val="date-display-end"/>
    <w:basedOn w:val="DefaultParagraphFont"/>
    <w:rsid w:val="00A95B9C"/>
  </w:style>
  <w:style w:type="character" w:customStyle="1" w:styleId="apple-style-span">
    <w:name w:val="apple-style-span"/>
    <w:basedOn w:val="DefaultParagraphFont"/>
    <w:rsid w:val="00B47902"/>
  </w:style>
  <w:style w:type="character" w:customStyle="1" w:styleId="Heading3Char">
    <w:name w:val="Heading 3 Char"/>
    <w:basedOn w:val="DefaultParagraphFont"/>
    <w:link w:val="Heading3"/>
    <w:uiPriority w:val="9"/>
    <w:semiHidden/>
    <w:rsid w:val="00DD627A"/>
    <w:rPr>
      <w:rFonts w:asciiTheme="majorHAnsi" w:eastAsiaTheme="majorEastAsia" w:hAnsiTheme="majorHAnsi" w:cstheme="majorBidi"/>
      <w:b/>
      <w:bCs/>
      <w:color w:val="4F81BD" w:themeColor="accent1"/>
      <w:sz w:val="24"/>
      <w:szCs w:val="24"/>
    </w:rPr>
  </w:style>
  <w:style w:type="paragraph" w:styleId="PlainText">
    <w:name w:val="Plain Text"/>
    <w:basedOn w:val="Normal"/>
    <w:link w:val="PlainTextChar"/>
    <w:uiPriority w:val="99"/>
    <w:semiHidden/>
    <w:unhideWhenUsed/>
    <w:rsid w:val="00366991"/>
    <w:rPr>
      <w:rFonts w:ascii="Consolas" w:hAnsi="Consolas" w:cs="Consolas"/>
      <w:sz w:val="21"/>
      <w:szCs w:val="21"/>
    </w:rPr>
  </w:style>
  <w:style w:type="character" w:customStyle="1" w:styleId="PlainTextChar">
    <w:name w:val="Plain Text Char"/>
    <w:basedOn w:val="DefaultParagraphFont"/>
    <w:link w:val="PlainText"/>
    <w:uiPriority w:val="99"/>
    <w:semiHidden/>
    <w:rsid w:val="00366991"/>
    <w:rPr>
      <w:rFonts w:ascii="Consolas" w:eastAsiaTheme="minorEastAsia" w:hAnsi="Consolas" w:cs="Consolas"/>
      <w:sz w:val="21"/>
      <w:szCs w:val="21"/>
    </w:rPr>
  </w:style>
  <w:style w:type="character" w:customStyle="1" w:styleId="Heading2Char">
    <w:name w:val="Heading 2 Char"/>
    <w:basedOn w:val="DefaultParagraphFont"/>
    <w:link w:val="Heading2"/>
    <w:uiPriority w:val="9"/>
    <w:semiHidden/>
    <w:rsid w:val="00C5215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5866">
      <w:bodyDiv w:val="1"/>
      <w:marLeft w:val="0"/>
      <w:marRight w:val="0"/>
      <w:marTop w:val="0"/>
      <w:marBottom w:val="0"/>
      <w:divBdr>
        <w:top w:val="none" w:sz="0" w:space="0" w:color="auto"/>
        <w:left w:val="none" w:sz="0" w:space="0" w:color="auto"/>
        <w:bottom w:val="none" w:sz="0" w:space="0" w:color="auto"/>
        <w:right w:val="none" w:sz="0" w:space="0" w:color="auto"/>
      </w:divBdr>
    </w:div>
    <w:div w:id="106438286">
      <w:bodyDiv w:val="1"/>
      <w:marLeft w:val="0"/>
      <w:marRight w:val="0"/>
      <w:marTop w:val="0"/>
      <w:marBottom w:val="0"/>
      <w:divBdr>
        <w:top w:val="none" w:sz="0" w:space="0" w:color="auto"/>
        <w:left w:val="none" w:sz="0" w:space="0" w:color="auto"/>
        <w:bottom w:val="none" w:sz="0" w:space="0" w:color="auto"/>
        <w:right w:val="none" w:sz="0" w:space="0" w:color="auto"/>
      </w:divBdr>
    </w:div>
    <w:div w:id="110251983">
      <w:bodyDiv w:val="1"/>
      <w:marLeft w:val="0"/>
      <w:marRight w:val="0"/>
      <w:marTop w:val="0"/>
      <w:marBottom w:val="0"/>
      <w:divBdr>
        <w:top w:val="none" w:sz="0" w:space="0" w:color="auto"/>
        <w:left w:val="none" w:sz="0" w:space="0" w:color="auto"/>
        <w:bottom w:val="none" w:sz="0" w:space="0" w:color="auto"/>
        <w:right w:val="none" w:sz="0" w:space="0" w:color="auto"/>
      </w:divBdr>
    </w:div>
    <w:div w:id="118190212">
      <w:bodyDiv w:val="1"/>
      <w:marLeft w:val="0"/>
      <w:marRight w:val="0"/>
      <w:marTop w:val="0"/>
      <w:marBottom w:val="0"/>
      <w:divBdr>
        <w:top w:val="none" w:sz="0" w:space="0" w:color="auto"/>
        <w:left w:val="none" w:sz="0" w:space="0" w:color="auto"/>
        <w:bottom w:val="none" w:sz="0" w:space="0" w:color="auto"/>
        <w:right w:val="none" w:sz="0" w:space="0" w:color="auto"/>
      </w:divBdr>
      <w:divsChild>
        <w:div w:id="347146111">
          <w:marLeft w:val="0"/>
          <w:marRight w:val="0"/>
          <w:marTop w:val="0"/>
          <w:marBottom w:val="0"/>
          <w:divBdr>
            <w:top w:val="none" w:sz="0" w:space="0" w:color="auto"/>
            <w:left w:val="none" w:sz="0" w:space="0" w:color="auto"/>
            <w:bottom w:val="none" w:sz="0" w:space="0" w:color="auto"/>
            <w:right w:val="none" w:sz="0" w:space="0" w:color="auto"/>
          </w:divBdr>
          <w:divsChild>
            <w:div w:id="478815154">
              <w:marLeft w:val="0"/>
              <w:marRight w:val="0"/>
              <w:marTop w:val="0"/>
              <w:marBottom w:val="0"/>
              <w:divBdr>
                <w:top w:val="none" w:sz="0" w:space="0" w:color="auto"/>
                <w:left w:val="none" w:sz="0" w:space="0" w:color="auto"/>
                <w:bottom w:val="none" w:sz="0" w:space="0" w:color="auto"/>
                <w:right w:val="none" w:sz="0" w:space="0" w:color="auto"/>
              </w:divBdr>
            </w:div>
            <w:div w:id="119032486">
              <w:marLeft w:val="0"/>
              <w:marRight w:val="0"/>
              <w:marTop w:val="0"/>
              <w:marBottom w:val="0"/>
              <w:divBdr>
                <w:top w:val="none" w:sz="0" w:space="0" w:color="auto"/>
                <w:left w:val="none" w:sz="0" w:space="0" w:color="auto"/>
                <w:bottom w:val="none" w:sz="0" w:space="0" w:color="auto"/>
                <w:right w:val="none" w:sz="0" w:space="0" w:color="auto"/>
              </w:divBdr>
            </w:div>
            <w:div w:id="1529832318">
              <w:marLeft w:val="0"/>
              <w:marRight w:val="0"/>
              <w:marTop w:val="0"/>
              <w:marBottom w:val="0"/>
              <w:divBdr>
                <w:top w:val="none" w:sz="0" w:space="0" w:color="auto"/>
                <w:left w:val="none" w:sz="0" w:space="0" w:color="auto"/>
                <w:bottom w:val="none" w:sz="0" w:space="0" w:color="auto"/>
                <w:right w:val="none" w:sz="0" w:space="0" w:color="auto"/>
              </w:divBdr>
            </w:div>
            <w:div w:id="1978677199">
              <w:marLeft w:val="0"/>
              <w:marRight w:val="0"/>
              <w:marTop w:val="0"/>
              <w:marBottom w:val="0"/>
              <w:divBdr>
                <w:top w:val="none" w:sz="0" w:space="0" w:color="auto"/>
                <w:left w:val="none" w:sz="0" w:space="0" w:color="auto"/>
                <w:bottom w:val="none" w:sz="0" w:space="0" w:color="auto"/>
                <w:right w:val="none" w:sz="0" w:space="0" w:color="auto"/>
              </w:divBdr>
            </w:div>
          </w:divsChild>
        </w:div>
        <w:div w:id="2124494419">
          <w:marLeft w:val="0"/>
          <w:marRight w:val="0"/>
          <w:marTop w:val="0"/>
          <w:marBottom w:val="0"/>
          <w:divBdr>
            <w:top w:val="none" w:sz="0" w:space="0" w:color="auto"/>
            <w:left w:val="none" w:sz="0" w:space="0" w:color="auto"/>
            <w:bottom w:val="none" w:sz="0" w:space="0" w:color="auto"/>
            <w:right w:val="none" w:sz="0" w:space="0" w:color="auto"/>
          </w:divBdr>
          <w:divsChild>
            <w:div w:id="105661099">
              <w:marLeft w:val="0"/>
              <w:marRight w:val="0"/>
              <w:marTop w:val="0"/>
              <w:marBottom w:val="0"/>
              <w:divBdr>
                <w:top w:val="none" w:sz="0" w:space="0" w:color="auto"/>
                <w:left w:val="none" w:sz="0" w:space="0" w:color="auto"/>
                <w:bottom w:val="none" w:sz="0" w:space="0" w:color="auto"/>
                <w:right w:val="none" w:sz="0" w:space="0" w:color="auto"/>
              </w:divBdr>
            </w:div>
            <w:div w:id="587885075">
              <w:marLeft w:val="0"/>
              <w:marRight w:val="0"/>
              <w:marTop w:val="0"/>
              <w:marBottom w:val="0"/>
              <w:divBdr>
                <w:top w:val="none" w:sz="0" w:space="0" w:color="auto"/>
                <w:left w:val="none" w:sz="0" w:space="0" w:color="auto"/>
                <w:bottom w:val="none" w:sz="0" w:space="0" w:color="auto"/>
                <w:right w:val="none" w:sz="0" w:space="0" w:color="auto"/>
              </w:divBdr>
            </w:div>
            <w:div w:id="173153576">
              <w:marLeft w:val="0"/>
              <w:marRight w:val="0"/>
              <w:marTop w:val="0"/>
              <w:marBottom w:val="0"/>
              <w:divBdr>
                <w:top w:val="none" w:sz="0" w:space="0" w:color="auto"/>
                <w:left w:val="none" w:sz="0" w:space="0" w:color="auto"/>
                <w:bottom w:val="none" w:sz="0" w:space="0" w:color="auto"/>
                <w:right w:val="none" w:sz="0" w:space="0" w:color="auto"/>
              </w:divBdr>
            </w:div>
            <w:div w:id="512113041">
              <w:marLeft w:val="0"/>
              <w:marRight w:val="0"/>
              <w:marTop w:val="0"/>
              <w:marBottom w:val="0"/>
              <w:divBdr>
                <w:top w:val="none" w:sz="0" w:space="0" w:color="auto"/>
                <w:left w:val="none" w:sz="0" w:space="0" w:color="auto"/>
                <w:bottom w:val="none" w:sz="0" w:space="0" w:color="auto"/>
                <w:right w:val="none" w:sz="0" w:space="0" w:color="auto"/>
              </w:divBdr>
            </w:div>
          </w:divsChild>
        </w:div>
        <w:div w:id="530847115">
          <w:marLeft w:val="0"/>
          <w:marRight w:val="0"/>
          <w:marTop w:val="0"/>
          <w:marBottom w:val="0"/>
          <w:divBdr>
            <w:top w:val="none" w:sz="0" w:space="0" w:color="auto"/>
            <w:left w:val="none" w:sz="0" w:space="0" w:color="auto"/>
            <w:bottom w:val="none" w:sz="0" w:space="0" w:color="auto"/>
            <w:right w:val="none" w:sz="0" w:space="0" w:color="auto"/>
          </w:divBdr>
          <w:divsChild>
            <w:div w:id="1260521797">
              <w:marLeft w:val="0"/>
              <w:marRight w:val="0"/>
              <w:marTop w:val="0"/>
              <w:marBottom w:val="0"/>
              <w:divBdr>
                <w:top w:val="none" w:sz="0" w:space="0" w:color="auto"/>
                <w:left w:val="none" w:sz="0" w:space="0" w:color="auto"/>
                <w:bottom w:val="none" w:sz="0" w:space="0" w:color="auto"/>
                <w:right w:val="none" w:sz="0" w:space="0" w:color="auto"/>
              </w:divBdr>
            </w:div>
            <w:div w:id="434717681">
              <w:marLeft w:val="0"/>
              <w:marRight w:val="0"/>
              <w:marTop w:val="0"/>
              <w:marBottom w:val="0"/>
              <w:divBdr>
                <w:top w:val="none" w:sz="0" w:space="0" w:color="auto"/>
                <w:left w:val="none" w:sz="0" w:space="0" w:color="auto"/>
                <w:bottom w:val="none" w:sz="0" w:space="0" w:color="auto"/>
                <w:right w:val="none" w:sz="0" w:space="0" w:color="auto"/>
              </w:divBdr>
            </w:div>
            <w:div w:id="438179016">
              <w:marLeft w:val="0"/>
              <w:marRight w:val="0"/>
              <w:marTop w:val="0"/>
              <w:marBottom w:val="0"/>
              <w:divBdr>
                <w:top w:val="none" w:sz="0" w:space="0" w:color="auto"/>
                <w:left w:val="none" w:sz="0" w:space="0" w:color="auto"/>
                <w:bottom w:val="none" w:sz="0" w:space="0" w:color="auto"/>
                <w:right w:val="none" w:sz="0" w:space="0" w:color="auto"/>
              </w:divBdr>
            </w:div>
            <w:div w:id="1365981445">
              <w:marLeft w:val="0"/>
              <w:marRight w:val="0"/>
              <w:marTop w:val="0"/>
              <w:marBottom w:val="0"/>
              <w:divBdr>
                <w:top w:val="none" w:sz="0" w:space="0" w:color="auto"/>
                <w:left w:val="none" w:sz="0" w:space="0" w:color="auto"/>
                <w:bottom w:val="none" w:sz="0" w:space="0" w:color="auto"/>
                <w:right w:val="none" w:sz="0" w:space="0" w:color="auto"/>
              </w:divBdr>
            </w:div>
          </w:divsChild>
        </w:div>
        <w:div w:id="1188520823">
          <w:marLeft w:val="0"/>
          <w:marRight w:val="0"/>
          <w:marTop w:val="0"/>
          <w:marBottom w:val="0"/>
          <w:divBdr>
            <w:top w:val="none" w:sz="0" w:space="0" w:color="auto"/>
            <w:left w:val="none" w:sz="0" w:space="0" w:color="auto"/>
            <w:bottom w:val="none" w:sz="0" w:space="0" w:color="auto"/>
            <w:right w:val="none" w:sz="0" w:space="0" w:color="auto"/>
          </w:divBdr>
          <w:divsChild>
            <w:div w:id="642545398">
              <w:marLeft w:val="0"/>
              <w:marRight w:val="0"/>
              <w:marTop w:val="0"/>
              <w:marBottom w:val="0"/>
              <w:divBdr>
                <w:top w:val="none" w:sz="0" w:space="0" w:color="auto"/>
                <w:left w:val="none" w:sz="0" w:space="0" w:color="auto"/>
                <w:bottom w:val="none" w:sz="0" w:space="0" w:color="auto"/>
                <w:right w:val="none" w:sz="0" w:space="0" w:color="auto"/>
              </w:divBdr>
            </w:div>
            <w:div w:id="1552571610">
              <w:marLeft w:val="0"/>
              <w:marRight w:val="0"/>
              <w:marTop w:val="0"/>
              <w:marBottom w:val="0"/>
              <w:divBdr>
                <w:top w:val="none" w:sz="0" w:space="0" w:color="auto"/>
                <w:left w:val="none" w:sz="0" w:space="0" w:color="auto"/>
                <w:bottom w:val="none" w:sz="0" w:space="0" w:color="auto"/>
                <w:right w:val="none" w:sz="0" w:space="0" w:color="auto"/>
              </w:divBdr>
            </w:div>
            <w:div w:id="1047949257">
              <w:marLeft w:val="0"/>
              <w:marRight w:val="0"/>
              <w:marTop w:val="0"/>
              <w:marBottom w:val="0"/>
              <w:divBdr>
                <w:top w:val="none" w:sz="0" w:space="0" w:color="auto"/>
                <w:left w:val="none" w:sz="0" w:space="0" w:color="auto"/>
                <w:bottom w:val="none" w:sz="0" w:space="0" w:color="auto"/>
                <w:right w:val="none" w:sz="0" w:space="0" w:color="auto"/>
              </w:divBdr>
            </w:div>
            <w:div w:id="777061795">
              <w:marLeft w:val="0"/>
              <w:marRight w:val="0"/>
              <w:marTop w:val="0"/>
              <w:marBottom w:val="0"/>
              <w:divBdr>
                <w:top w:val="none" w:sz="0" w:space="0" w:color="auto"/>
                <w:left w:val="none" w:sz="0" w:space="0" w:color="auto"/>
                <w:bottom w:val="none" w:sz="0" w:space="0" w:color="auto"/>
                <w:right w:val="none" w:sz="0" w:space="0" w:color="auto"/>
              </w:divBdr>
            </w:div>
          </w:divsChild>
        </w:div>
        <w:div w:id="1540583595">
          <w:marLeft w:val="0"/>
          <w:marRight w:val="0"/>
          <w:marTop w:val="0"/>
          <w:marBottom w:val="0"/>
          <w:divBdr>
            <w:top w:val="none" w:sz="0" w:space="0" w:color="auto"/>
            <w:left w:val="none" w:sz="0" w:space="0" w:color="auto"/>
            <w:bottom w:val="none" w:sz="0" w:space="0" w:color="auto"/>
            <w:right w:val="none" w:sz="0" w:space="0" w:color="auto"/>
          </w:divBdr>
          <w:divsChild>
            <w:div w:id="1656103694">
              <w:marLeft w:val="0"/>
              <w:marRight w:val="0"/>
              <w:marTop w:val="0"/>
              <w:marBottom w:val="0"/>
              <w:divBdr>
                <w:top w:val="none" w:sz="0" w:space="0" w:color="auto"/>
                <w:left w:val="none" w:sz="0" w:space="0" w:color="auto"/>
                <w:bottom w:val="none" w:sz="0" w:space="0" w:color="auto"/>
                <w:right w:val="none" w:sz="0" w:space="0" w:color="auto"/>
              </w:divBdr>
            </w:div>
            <w:div w:id="1499078054">
              <w:marLeft w:val="0"/>
              <w:marRight w:val="0"/>
              <w:marTop w:val="0"/>
              <w:marBottom w:val="0"/>
              <w:divBdr>
                <w:top w:val="none" w:sz="0" w:space="0" w:color="auto"/>
                <w:left w:val="none" w:sz="0" w:space="0" w:color="auto"/>
                <w:bottom w:val="none" w:sz="0" w:space="0" w:color="auto"/>
                <w:right w:val="none" w:sz="0" w:space="0" w:color="auto"/>
              </w:divBdr>
            </w:div>
            <w:div w:id="1895119770">
              <w:marLeft w:val="0"/>
              <w:marRight w:val="0"/>
              <w:marTop w:val="0"/>
              <w:marBottom w:val="0"/>
              <w:divBdr>
                <w:top w:val="none" w:sz="0" w:space="0" w:color="auto"/>
                <w:left w:val="none" w:sz="0" w:space="0" w:color="auto"/>
                <w:bottom w:val="none" w:sz="0" w:space="0" w:color="auto"/>
                <w:right w:val="none" w:sz="0" w:space="0" w:color="auto"/>
              </w:divBdr>
            </w:div>
            <w:div w:id="3047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233">
      <w:bodyDiv w:val="1"/>
      <w:marLeft w:val="0"/>
      <w:marRight w:val="0"/>
      <w:marTop w:val="0"/>
      <w:marBottom w:val="0"/>
      <w:divBdr>
        <w:top w:val="none" w:sz="0" w:space="0" w:color="auto"/>
        <w:left w:val="none" w:sz="0" w:space="0" w:color="auto"/>
        <w:bottom w:val="none" w:sz="0" w:space="0" w:color="auto"/>
        <w:right w:val="none" w:sz="0" w:space="0" w:color="auto"/>
      </w:divBdr>
    </w:div>
    <w:div w:id="148911721">
      <w:bodyDiv w:val="1"/>
      <w:marLeft w:val="0"/>
      <w:marRight w:val="0"/>
      <w:marTop w:val="0"/>
      <w:marBottom w:val="0"/>
      <w:divBdr>
        <w:top w:val="none" w:sz="0" w:space="0" w:color="auto"/>
        <w:left w:val="none" w:sz="0" w:space="0" w:color="auto"/>
        <w:bottom w:val="none" w:sz="0" w:space="0" w:color="auto"/>
        <w:right w:val="none" w:sz="0" w:space="0" w:color="auto"/>
      </w:divBdr>
    </w:div>
    <w:div w:id="155344241">
      <w:bodyDiv w:val="1"/>
      <w:marLeft w:val="0"/>
      <w:marRight w:val="0"/>
      <w:marTop w:val="0"/>
      <w:marBottom w:val="0"/>
      <w:divBdr>
        <w:top w:val="none" w:sz="0" w:space="0" w:color="auto"/>
        <w:left w:val="none" w:sz="0" w:space="0" w:color="auto"/>
        <w:bottom w:val="none" w:sz="0" w:space="0" w:color="auto"/>
        <w:right w:val="none" w:sz="0" w:space="0" w:color="auto"/>
      </w:divBdr>
    </w:div>
    <w:div w:id="208884017">
      <w:bodyDiv w:val="1"/>
      <w:marLeft w:val="0"/>
      <w:marRight w:val="0"/>
      <w:marTop w:val="0"/>
      <w:marBottom w:val="0"/>
      <w:divBdr>
        <w:top w:val="none" w:sz="0" w:space="0" w:color="auto"/>
        <w:left w:val="none" w:sz="0" w:space="0" w:color="auto"/>
        <w:bottom w:val="none" w:sz="0" w:space="0" w:color="auto"/>
        <w:right w:val="none" w:sz="0" w:space="0" w:color="auto"/>
      </w:divBdr>
    </w:div>
    <w:div w:id="400754432">
      <w:bodyDiv w:val="1"/>
      <w:marLeft w:val="0"/>
      <w:marRight w:val="0"/>
      <w:marTop w:val="0"/>
      <w:marBottom w:val="0"/>
      <w:divBdr>
        <w:top w:val="none" w:sz="0" w:space="0" w:color="auto"/>
        <w:left w:val="none" w:sz="0" w:space="0" w:color="auto"/>
        <w:bottom w:val="none" w:sz="0" w:space="0" w:color="auto"/>
        <w:right w:val="none" w:sz="0" w:space="0" w:color="auto"/>
      </w:divBdr>
    </w:div>
    <w:div w:id="411853105">
      <w:bodyDiv w:val="1"/>
      <w:marLeft w:val="0"/>
      <w:marRight w:val="0"/>
      <w:marTop w:val="0"/>
      <w:marBottom w:val="0"/>
      <w:divBdr>
        <w:top w:val="none" w:sz="0" w:space="0" w:color="auto"/>
        <w:left w:val="none" w:sz="0" w:space="0" w:color="auto"/>
        <w:bottom w:val="none" w:sz="0" w:space="0" w:color="auto"/>
        <w:right w:val="none" w:sz="0" w:space="0" w:color="auto"/>
      </w:divBdr>
      <w:divsChild>
        <w:div w:id="668603623">
          <w:marLeft w:val="0"/>
          <w:marRight w:val="0"/>
          <w:marTop w:val="0"/>
          <w:marBottom w:val="0"/>
          <w:divBdr>
            <w:top w:val="none" w:sz="0" w:space="0" w:color="auto"/>
            <w:left w:val="none" w:sz="0" w:space="0" w:color="auto"/>
            <w:bottom w:val="none" w:sz="0" w:space="0" w:color="auto"/>
            <w:right w:val="none" w:sz="0" w:space="0" w:color="auto"/>
          </w:divBdr>
          <w:divsChild>
            <w:div w:id="1814057293">
              <w:marLeft w:val="0"/>
              <w:marRight w:val="0"/>
              <w:marTop w:val="0"/>
              <w:marBottom w:val="0"/>
              <w:divBdr>
                <w:top w:val="none" w:sz="0" w:space="0" w:color="auto"/>
                <w:left w:val="none" w:sz="0" w:space="0" w:color="auto"/>
                <w:bottom w:val="none" w:sz="0" w:space="0" w:color="auto"/>
                <w:right w:val="none" w:sz="0" w:space="0" w:color="auto"/>
              </w:divBdr>
            </w:div>
            <w:div w:id="577591758">
              <w:marLeft w:val="0"/>
              <w:marRight w:val="0"/>
              <w:marTop w:val="0"/>
              <w:marBottom w:val="0"/>
              <w:divBdr>
                <w:top w:val="none" w:sz="0" w:space="0" w:color="auto"/>
                <w:left w:val="none" w:sz="0" w:space="0" w:color="auto"/>
                <w:bottom w:val="none" w:sz="0" w:space="0" w:color="auto"/>
                <w:right w:val="none" w:sz="0" w:space="0" w:color="auto"/>
              </w:divBdr>
            </w:div>
            <w:div w:id="1308434718">
              <w:marLeft w:val="0"/>
              <w:marRight w:val="0"/>
              <w:marTop w:val="0"/>
              <w:marBottom w:val="0"/>
              <w:divBdr>
                <w:top w:val="none" w:sz="0" w:space="0" w:color="auto"/>
                <w:left w:val="none" w:sz="0" w:space="0" w:color="auto"/>
                <w:bottom w:val="none" w:sz="0" w:space="0" w:color="auto"/>
                <w:right w:val="none" w:sz="0" w:space="0" w:color="auto"/>
              </w:divBdr>
            </w:div>
            <w:div w:id="2056275630">
              <w:marLeft w:val="0"/>
              <w:marRight w:val="0"/>
              <w:marTop w:val="0"/>
              <w:marBottom w:val="0"/>
              <w:divBdr>
                <w:top w:val="none" w:sz="0" w:space="0" w:color="auto"/>
                <w:left w:val="none" w:sz="0" w:space="0" w:color="auto"/>
                <w:bottom w:val="none" w:sz="0" w:space="0" w:color="auto"/>
                <w:right w:val="none" w:sz="0" w:space="0" w:color="auto"/>
              </w:divBdr>
            </w:div>
          </w:divsChild>
        </w:div>
        <w:div w:id="1238243701">
          <w:marLeft w:val="0"/>
          <w:marRight w:val="0"/>
          <w:marTop w:val="0"/>
          <w:marBottom w:val="0"/>
          <w:divBdr>
            <w:top w:val="none" w:sz="0" w:space="0" w:color="auto"/>
            <w:left w:val="none" w:sz="0" w:space="0" w:color="auto"/>
            <w:bottom w:val="none" w:sz="0" w:space="0" w:color="auto"/>
            <w:right w:val="none" w:sz="0" w:space="0" w:color="auto"/>
          </w:divBdr>
          <w:divsChild>
            <w:div w:id="1231112563">
              <w:marLeft w:val="0"/>
              <w:marRight w:val="0"/>
              <w:marTop w:val="0"/>
              <w:marBottom w:val="0"/>
              <w:divBdr>
                <w:top w:val="none" w:sz="0" w:space="0" w:color="auto"/>
                <w:left w:val="none" w:sz="0" w:space="0" w:color="auto"/>
                <w:bottom w:val="none" w:sz="0" w:space="0" w:color="auto"/>
                <w:right w:val="none" w:sz="0" w:space="0" w:color="auto"/>
              </w:divBdr>
            </w:div>
            <w:div w:id="1347095126">
              <w:marLeft w:val="0"/>
              <w:marRight w:val="0"/>
              <w:marTop w:val="0"/>
              <w:marBottom w:val="0"/>
              <w:divBdr>
                <w:top w:val="none" w:sz="0" w:space="0" w:color="auto"/>
                <w:left w:val="none" w:sz="0" w:space="0" w:color="auto"/>
                <w:bottom w:val="none" w:sz="0" w:space="0" w:color="auto"/>
                <w:right w:val="none" w:sz="0" w:space="0" w:color="auto"/>
              </w:divBdr>
            </w:div>
            <w:div w:id="506753698">
              <w:marLeft w:val="0"/>
              <w:marRight w:val="0"/>
              <w:marTop w:val="0"/>
              <w:marBottom w:val="0"/>
              <w:divBdr>
                <w:top w:val="none" w:sz="0" w:space="0" w:color="auto"/>
                <w:left w:val="none" w:sz="0" w:space="0" w:color="auto"/>
                <w:bottom w:val="none" w:sz="0" w:space="0" w:color="auto"/>
                <w:right w:val="none" w:sz="0" w:space="0" w:color="auto"/>
              </w:divBdr>
            </w:div>
            <w:div w:id="1292440035">
              <w:marLeft w:val="0"/>
              <w:marRight w:val="0"/>
              <w:marTop w:val="0"/>
              <w:marBottom w:val="0"/>
              <w:divBdr>
                <w:top w:val="none" w:sz="0" w:space="0" w:color="auto"/>
                <w:left w:val="none" w:sz="0" w:space="0" w:color="auto"/>
                <w:bottom w:val="none" w:sz="0" w:space="0" w:color="auto"/>
                <w:right w:val="none" w:sz="0" w:space="0" w:color="auto"/>
              </w:divBdr>
            </w:div>
          </w:divsChild>
        </w:div>
        <w:div w:id="199975036">
          <w:marLeft w:val="0"/>
          <w:marRight w:val="0"/>
          <w:marTop w:val="0"/>
          <w:marBottom w:val="0"/>
          <w:divBdr>
            <w:top w:val="none" w:sz="0" w:space="0" w:color="auto"/>
            <w:left w:val="none" w:sz="0" w:space="0" w:color="auto"/>
            <w:bottom w:val="none" w:sz="0" w:space="0" w:color="auto"/>
            <w:right w:val="none" w:sz="0" w:space="0" w:color="auto"/>
          </w:divBdr>
          <w:divsChild>
            <w:div w:id="1965844262">
              <w:marLeft w:val="0"/>
              <w:marRight w:val="0"/>
              <w:marTop w:val="0"/>
              <w:marBottom w:val="0"/>
              <w:divBdr>
                <w:top w:val="none" w:sz="0" w:space="0" w:color="auto"/>
                <w:left w:val="none" w:sz="0" w:space="0" w:color="auto"/>
                <w:bottom w:val="none" w:sz="0" w:space="0" w:color="auto"/>
                <w:right w:val="none" w:sz="0" w:space="0" w:color="auto"/>
              </w:divBdr>
            </w:div>
            <w:div w:id="879980362">
              <w:marLeft w:val="0"/>
              <w:marRight w:val="0"/>
              <w:marTop w:val="0"/>
              <w:marBottom w:val="0"/>
              <w:divBdr>
                <w:top w:val="none" w:sz="0" w:space="0" w:color="auto"/>
                <w:left w:val="none" w:sz="0" w:space="0" w:color="auto"/>
                <w:bottom w:val="none" w:sz="0" w:space="0" w:color="auto"/>
                <w:right w:val="none" w:sz="0" w:space="0" w:color="auto"/>
              </w:divBdr>
            </w:div>
            <w:div w:id="128135169">
              <w:marLeft w:val="0"/>
              <w:marRight w:val="0"/>
              <w:marTop w:val="0"/>
              <w:marBottom w:val="0"/>
              <w:divBdr>
                <w:top w:val="none" w:sz="0" w:space="0" w:color="auto"/>
                <w:left w:val="none" w:sz="0" w:space="0" w:color="auto"/>
                <w:bottom w:val="none" w:sz="0" w:space="0" w:color="auto"/>
                <w:right w:val="none" w:sz="0" w:space="0" w:color="auto"/>
              </w:divBdr>
            </w:div>
            <w:div w:id="463156605">
              <w:marLeft w:val="0"/>
              <w:marRight w:val="0"/>
              <w:marTop w:val="0"/>
              <w:marBottom w:val="0"/>
              <w:divBdr>
                <w:top w:val="none" w:sz="0" w:space="0" w:color="auto"/>
                <w:left w:val="none" w:sz="0" w:space="0" w:color="auto"/>
                <w:bottom w:val="none" w:sz="0" w:space="0" w:color="auto"/>
                <w:right w:val="none" w:sz="0" w:space="0" w:color="auto"/>
              </w:divBdr>
            </w:div>
          </w:divsChild>
        </w:div>
        <w:div w:id="94643403">
          <w:marLeft w:val="0"/>
          <w:marRight w:val="0"/>
          <w:marTop w:val="0"/>
          <w:marBottom w:val="0"/>
          <w:divBdr>
            <w:top w:val="none" w:sz="0" w:space="0" w:color="auto"/>
            <w:left w:val="none" w:sz="0" w:space="0" w:color="auto"/>
            <w:bottom w:val="none" w:sz="0" w:space="0" w:color="auto"/>
            <w:right w:val="none" w:sz="0" w:space="0" w:color="auto"/>
          </w:divBdr>
          <w:divsChild>
            <w:div w:id="2103990855">
              <w:marLeft w:val="0"/>
              <w:marRight w:val="0"/>
              <w:marTop w:val="0"/>
              <w:marBottom w:val="0"/>
              <w:divBdr>
                <w:top w:val="none" w:sz="0" w:space="0" w:color="auto"/>
                <w:left w:val="none" w:sz="0" w:space="0" w:color="auto"/>
                <w:bottom w:val="none" w:sz="0" w:space="0" w:color="auto"/>
                <w:right w:val="none" w:sz="0" w:space="0" w:color="auto"/>
              </w:divBdr>
            </w:div>
            <w:div w:id="12847770">
              <w:marLeft w:val="0"/>
              <w:marRight w:val="0"/>
              <w:marTop w:val="0"/>
              <w:marBottom w:val="0"/>
              <w:divBdr>
                <w:top w:val="none" w:sz="0" w:space="0" w:color="auto"/>
                <w:left w:val="none" w:sz="0" w:space="0" w:color="auto"/>
                <w:bottom w:val="none" w:sz="0" w:space="0" w:color="auto"/>
                <w:right w:val="none" w:sz="0" w:space="0" w:color="auto"/>
              </w:divBdr>
            </w:div>
            <w:div w:id="857233710">
              <w:marLeft w:val="0"/>
              <w:marRight w:val="0"/>
              <w:marTop w:val="0"/>
              <w:marBottom w:val="0"/>
              <w:divBdr>
                <w:top w:val="none" w:sz="0" w:space="0" w:color="auto"/>
                <w:left w:val="none" w:sz="0" w:space="0" w:color="auto"/>
                <w:bottom w:val="none" w:sz="0" w:space="0" w:color="auto"/>
                <w:right w:val="none" w:sz="0" w:space="0" w:color="auto"/>
              </w:divBdr>
            </w:div>
            <w:div w:id="1443763061">
              <w:marLeft w:val="0"/>
              <w:marRight w:val="0"/>
              <w:marTop w:val="0"/>
              <w:marBottom w:val="0"/>
              <w:divBdr>
                <w:top w:val="none" w:sz="0" w:space="0" w:color="auto"/>
                <w:left w:val="none" w:sz="0" w:space="0" w:color="auto"/>
                <w:bottom w:val="none" w:sz="0" w:space="0" w:color="auto"/>
                <w:right w:val="none" w:sz="0" w:space="0" w:color="auto"/>
              </w:divBdr>
            </w:div>
          </w:divsChild>
        </w:div>
        <w:div w:id="469134830">
          <w:marLeft w:val="0"/>
          <w:marRight w:val="0"/>
          <w:marTop w:val="0"/>
          <w:marBottom w:val="0"/>
          <w:divBdr>
            <w:top w:val="none" w:sz="0" w:space="0" w:color="auto"/>
            <w:left w:val="none" w:sz="0" w:space="0" w:color="auto"/>
            <w:bottom w:val="none" w:sz="0" w:space="0" w:color="auto"/>
            <w:right w:val="none" w:sz="0" w:space="0" w:color="auto"/>
          </w:divBdr>
          <w:divsChild>
            <w:div w:id="604701163">
              <w:marLeft w:val="0"/>
              <w:marRight w:val="0"/>
              <w:marTop w:val="0"/>
              <w:marBottom w:val="0"/>
              <w:divBdr>
                <w:top w:val="none" w:sz="0" w:space="0" w:color="auto"/>
                <w:left w:val="none" w:sz="0" w:space="0" w:color="auto"/>
                <w:bottom w:val="none" w:sz="0" w:space="0" w:color="auto"/>
                <w:right w:val="none" w:sz="0" w:space="0" w:color="auto"/>
              </w:divBdr>
            </w:div>
            <w:div w:id="486870128">
              <w:marLeft w:val="0"/>
              <w:marRight w:val="0"/>
              <w:marTop w:val="0"/>
              <w:marBottom w:val="0"/>
              <w:divBdr>
                <w:top w:val="none" w:sz="0" w:space="0" w:color="auto"/>
                <w:left w:val="none" w:sz="0" w:space="0" w:color="auto"/>
                <w:bottom w:val="none" w:sz="0" w:space="0" w:color="auto"/>
                <w:right w:val="none" w:sz="0" w:space="0" w:color="auto"/>
              </w:divBdr>
            </w:div>
            <w:div w:id="555509682">
              <w:marLeft w:val="0"/>
              <w:marRight w:val="0"/>
              <w:marTop w:val="0"/>
              <w:marBottom w:val="0"/>
              <w:divBdr>
                <w:top w:val="none" w:sz="0" w:space="0" w:color="auto"/>
                <w:left w:val="none" w:sz="0" w:space="0" w:color="auto"/>
                <w:bottom w:val="none" w:sz="0" w:space="0" w:color="auto"/>
                <w:right w:val="none" w:sz="0" w:space="0" w:color="auto"/>
              </w:divBdr>
            </w:div>
            <w:div w:id="1134714367">
              <w:marLeft w:val="0"/>
              <w:marRight w:val="0"/>
              <w:marTop w:val="0"/>
              <w:marBottom w:val="0"/>
              <w:divBdr>
                <w:top w:val="none" w:sz="0" w:space="0" w:color="auto"/>
                <w:left w:val="none" w:sz="0" w:space="0" w:color="auto"/>
                <w:bottom w:val="none" w:sz="0" w:space="0" w:color="auto"/>
                <w:right w:val="none" w:sz="0" w:space="0" w:color="auto"/>
              </w:divBdr>
            </w:div>
          </w:divsChild>
        </w:div>
        <w:div w:id="1088815214">
          <w:marLeft w:val="0"/>
          <w:marRight w:val="0"/>
          <w:marTop w:val="0"/>
          <w:marBottom w:val="0"/>
          <w:divBdr>
            <w:top w:val="none" w:sz="0" w:space="0" w:color="auto"/>
            <w:left w:val="none" w:sz="0" w:space="0" w:color="auto"/>
            <w:bottom w:val="none" w:sz="0" w:space="0" w:color="auto"/>
            <w:right w:val="none" w:sz="0" w:space="0" w:color="auto"/>
          </w:divBdr>
          <w:divsChild>
            <w:div w:id="2122609745">
              <w:marLeft w:val="0"/>
              <w:marRight w:val="0"/>
              <w:marTop w:val="0"/>
              <w:marBottom w:val="0"/>
              <w:divBdr>
                <w:top w:val="none" w:sz="0" w:space="0" w:color="auto"/>
                <w:left w:val="none" w:sz="0" w:space="0" w:color="auto"/>
                <w:bottom w:val="none" w:sz="0" w:space="0" w:color="auto"/>
                <w:right w:val="none" w:sz="0" w:space="0" w:color="auto"/>
              </w:divBdr>
            </w:div>
            <w:div w:id="1838031847">
              <w:marLeft w:val="0"/>
              <w:marRight w:val="0"/>
              <w:marTop w:val="0"/>
              <w:marBottom w:val="0"/>
              <w:divBdr>
                <w:top w:val="none" w:sz="0" w:space="0" w:color="auto"/>
                <w:left w:val="none" w:sz="0" w:space="0" w:color="auto"/>
                <w:bottom w:val="none" w:sz="0" w:space="0" w:color="auto"/>
                <w:right w:val="none" w:sz="0" w:space="0" w:color="auto"/>
              </w:divBdr>
            </w:div>
            <w:div w:id="1961377788">
              <w:marLeft w:val="0"/>
              <w:marRight w:val="0"/>
              <w:marTop w:val="0"/>
              <w:marBottom w:val="0"/>
              <w:divBdr>
                <w:top w:val="none" w:sz="0" w:space="0" w:color="auto"/>
                <w:left w:val="none" w:sz="0" w:space="0" w:color="auto"/>
                <w:bottom w:val="none" w:sz="0" w:space="0" w:color="auto"/>
                <w:right w:val="none" w:sz="0" w:space="0" w:color="auto"/>
              </w:divBdr>
            </w:div>
            <w:div w:id="1406802143">
              <w:marLeft w:val="0"/>
              <w:marRight w:val="0"/>
              <w:marTop w:val="0"/>
              <w:marBottom w:val="0"/>
              <w:divBdr>
                <w:top w:val="none" w:sz="0" w:space="0" w:color="auto"/>
                <w:left w:val="none" w:sz="0" w:space="0" w:color="auto"/>
                <w:bottom w:val="none" w:sz="0" w:space="0" w:color="auto"/>
                <w:right w:val="none" w:sz="0" w:space="0" w:color="auto"/>
              </w:divBdr>
            </w:div>
          </w:divsChild>
        </w:div>
        <w:div w:id="1586300946">
          <w:marLeft w:val="0"/>
          <w:marRight w:val="0"/>
          <w:marTop w:val="0"/>
          <w:marBottom w:val="0"/>
          <w:divBdr>
            <w:top w:val="none" w:sz="0" w:space="0" w:color="auto"/>
            <w:left w:val="none" w:sz="0" w:space="0" w:color="auto"/>
            <w:bottom w:val="none" w:sz="0" w:space="0" w:color="auto"/>
            <w:right w:val="none" w:sz="0" w:space="0" w:color="auto"/>
          </w:divBdr>
          <w:divsChild>
            <w:div w:id="202329549">
              <w:marLeft w:val="0"/>
              <w:marRight w:val="0"/>
              <w:marTop w:val="0"/>
              <w:marBottom w:val="0"/>
              <w:divBdr>
                <w:top w:val="none" w:sz="0" w:space="0" w:color="auto"/>
                <w:left w:val="none" w:sz="0" w:space="0" w:color="auto"/>
                <w:bottom w:val="none" w:sz="0" w:space="0" w:color="auto"/>
                <w:right w:val="none" w:sz="0" w:space="0" w:color="auto"/>
              </w:divBdr>
            </w:div>
            <w:div w:id="1335113427">
              <w:marLeft w:val="0"/>
              <w:marRight w:val="0"/>
              <w:marTop w:val="0"/>
              <w:marBottom w:val="0"/>
              <w:divBdr>
                <w:top w:val="none" w:sz="0" w:space="0" w:color="auto"/>
                <w:left w:val="none" w:sz="0" w:space="0" w:color="auto"/>
                <w:bottom w:val="none" w:sz="0" w:space="0" w:color="auto"/>
                <w:right w:val="none" w:sz="0" w:space="0" w:color="auto"/>
              </w:divBdr>
            </w:div>
            <w:div w:id="1458332269">
              <w:marLeft w:val="0"/>
              <w:marRight w:val="0"/>
              <w:marTop w:val="0"/>
              <w:marBottom w:val="0"/>
              <w:divBdr>
                <w:top w:val="none" w:sz="0" w:space="0" w:color="auto"/>
                <w:left w:val="none" w:sz="0" w:space="0" w:color="auto"/>
                <w:bottom w:val="none" w:sz="0" w:space="0" w:color="auto"/>
                <w:right w:val="none" w:sz="0" w:space="0" w:color="auto"/>
              </w:divBdr>
            </w:div>
            <w:div w:id="402946216">
              <w:marLeft w:val="0"/>
              <w:marRight w:val="0"/>
              <w:marTop w:val="0"/>
              <w:marBottom w:val="0"/>
              <w:divBdr>
                <w:top w:val="none" w:sz="0" w:space="0" w:color="auto"/>
                <w:left w:val="none" w:sz="0" w:space="0" w:color="auto"/>
                <w:bottom w:val="none" w:sz="0" w:space="0" w:color="auto"/>
                <w:right w:val="none" w:sz="0" w:space="0" w:color="auto"/>
              </w:divBdr>
            </w:div>
          </w:divsChild>
        </w:div>
        <w:div w:id="770206314">
          <w:marLeft w:val="0"/>
          <w:marRight w:val="0"/>
          <w:marTop w:val="0"/>
          <w:marBottom w:val="0"/>
          <w:divBdr>
            <w:top w:val="none" w:sz="0" w:space="0" w:color="auto"/>
            <w:left w:val="none" w:sz="0" w:space="0" w:color="auto"/>
            <w:bottom w:val="none" w:sz="0" w:space="0" w:color="auto"/>
            <w:right w:val="none" w:sz="0" w:space="0" w:color="auto"/>
          </w:divBdr>
          <w:divsChild>
            <w:div w:id="487867611">
              <w:marLeft w:val="0"/>
              <w:marRight w:val="0"/>
              <w:marTop w:val="0"/>
              <w:marBottom w:val="0"/>
              <w:divBdr>
                <w:top w:val="none" w:sz="0" w:space="0" w:color="auto"/>
                <w:left w:val="none" w:sz="0" w:space="0" w:color="auto"/>
                <w:bottom w:val="none" w:sz="0" w:space="0" w:color="auto"/>
                <w:right w:val="none" w:sz="0" w:space="0" w:color="auto"/>
              </w:divBdr>
            </w:div>
            <w:div w:id="432553169">
              <w:marLeft w:val="0"/>
              <w:marRight w:val="0"/>
              <w:marTop w:val="0"/>
              <w:marBottom w:val="0"/>
              <w:divBdr>
                <w:top w:val="none" w:sz="0" w:space="0" w:color="auto"/>
                <w:left w:val="none" w:sz="0" w:space="0" w:color="auto"/>
                <w:bottom w:val="none" w:sz="0" w:space="0" w:color="auto"/>
                <w:right w:val="none" w:sz="0" w:space="0" w:color="auto"/>
              </w:divBdr>
            </w:div>
            <w:div w:id="1195850634">
              <w:marLeft w:val="0"/>
              <w:marRight w:val="0"/>
              <w:marTop w:val="0"/>
              <w:marBottom w:val="0"/>
              <w:divBdr>
                <w:top w:val="none" w:sz="0" w:space="0" w:color="auto"/>
                <w:left w:val="none" w:sz="0" w:space="0" w:color="auto"/>
                <w:bottom w:val="none" w:sz="0" w:space="0" w:color="auto"/>
                <w:right w:val="none" w:sz="0" w:space="0" w:color="auto"/>
              </w:divBdr>
            </w:div>
            <w:div w:id="8673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5588">
      <w:marLeft w:val="0"/>
      <w:marRight w:val="0"/>
      <w:marTop w:val="0"/>
      <w:marBottom w:val="0"/>
      <w:divBdr>
        <w:top w:val="none" w:sz="0" w:space="0" w:color="auto"/>
        <w:left w:val="none" w:sz="0" w:space="0" w:color="auto"/>
        <w:bottom w:val="none" w:sz="0" w:space="0" w:color="auto"/>
        <w:right w:val="none" w:sz="0" w:space="0" w:color="auto"/>
      </w:divBdr>
    </w:div>
    <w:div w:id="488640914">
      <w:bodyDiv w:val="1"/>
      <w:marLeft w:val="0"/>
      <w:marRight w:val="0"/>
      <w:marTop w:val="0"/>
      <w:marBottom w:val="0"/>
      <w:divBdr>
        <w:top w:val="none" w:sz="0" w:space="0" w:color="auto"/>
        <w:left w:val="none" w:sz="0" w:space="0" w:color="auto"/>
        <w:bottom w:val="none" w:sz="0" w:space="0" w:color="auto"/>
        <w:right w:val="none" w:sz="0" w:space="0" w:color="auto"/>
      </w:divBdr>
    </w:div>
    <w:div w:id="547886183">
      <w:bodyDiv w:val="1"/>
      <w:marLeft w:val="0"/>
      <w:marRight w:val="0"/>
      <w:marTop w:val="0"/>
      <w:marBottom w:val="0"/>
      <w:divBdr>
        <w:top w:val="none" w:sz="0" w:space="0" w:color="auto"/>
        <w:left w:val="none" w:sz="0" w:space="0" w:color="auto"/>
        <w:bottom w:val="none" w:sz="0" w:space="0" w:color="auto"/>
        <w:right w:val="none" w:sz="0" w:space="0" w:color="auto"/>
      </w:divBdr>
      <w:divsChild>
        <w:div w:id="773522631">
          <w:marLeft w:val="0"/>
          <w:marRight w:val="0"/>
          <w:marTop w:val="0"/>
          <w:marBottom w:val="0"/>
          <w:divBdr>
            <w:top w:val="none" w:sz="0" w:space="0" w:color="auto"/>
            <w:left w:val="none" w:sz="0" w:space="0" w:color="auto"/>
            <w:bottom w:val="none" w:sz="0" w:space="0" w:color="auto"/>
            <w:right w:val="none" w:sz="0" w:space="0" w:color="auto"/>
          </w:divBdr>
          <w:divsChild>
            <w:div w:id="1203372168">
              <w:marLeft w:val="0"/>
              <w:marRight w:val="0"/>
              <w:marTop w:val="0"/>
              <w:marBottom w:val="0"/>
              <w:divBdr>
                <w:top w:val="none" w:sz="0" w:space="0" w:color="auto"/>
                <w:left w:val="none" w:sz="0" w:space="0" w:color="auto"/>
                <w:bottom w:val="none" w:sz="0" w:space="0" w:color="auto"/>
                <w:right w:val="none" w:sz="0" w:space="0" w:color="auto"/>
              </w:divBdr>
            </w:div>
            <w:div w:id="1889760030">
              <w:marLeft w:val="0"/>
              <w:marRight w:val="0"/>
              <w:marTop w:val="0"/>
              <w:marBottom w:val="0"/>
              <w:divBdr>
                <w:top w:val="none" w:sz="0" w:space="0" w:color="auto"/>
                <w:left w:val="none" w:sz="0" w:space="0" w:color="auto"/>
                <w:bottom w:val="none" w:sz="0" w:space="0" w:color="auto"/>
                <w:right w:val="none" w:sz="0" w:space="0" w:color="auto"/>
              </w:divBdr>
            </w:div>
            <w:div w:id="1675960036">
              <w:marLeft w:val="0"/>
              <w:marRight w:val="0"/>
              <w:marTop w:val="0"/>
              <w:marBottom w:val="0"/>
              <w:divBdr>
                <w:top w:val="none" w:sz="0" w:space="0" w:color="auto"/>
                <w:left w:val="none" w:sz="0" w:space="0" w:color="auto"/>
                <w:bottom w:val="none" w:sz="0" w:space="0" w:color="auto"/>
                <w:right w:val="none" w:sz="0" w:space="0" w:color="auto"/>
              </w:divBdr>
            </w:div>
            <w:div w:id="272245300">
              <w:marLeft w:val="0"/>
              <w:marRight w:val="0"/>
              <w:marTop w:val="0"/>
              <w:marBottom w:val="0"/>
              <w:divBdr>
                <w:top w:val="none" w:sz="0" w:space="0" w:color="auto"/>
                <w:left w:val="none" w:sz="0" w:space="0" w:color="auto"/>
                <w:bottom w:val="none" w:sz="0" w:space="0" w:color="auto"/>
                <w:right w:val="none" w:sz="0" w:space="0" w:color="auto"/>
              </w:divBdr>
            </w:div>
          </w:divsChild>
        </w:div>
        <w:div w:id="1413047453">
          <w:marLeft w:val="0"/>
          <w:marRight w:val="0"/>
          <w:marTop w:val="0"/>
          <w:marBottom w:val="0"/>
          <w:divBdr>
            <w:top w:val="none" w:sz="0" w:space="0" w:color="auto"/>
            <w:left w:val="none" w:sz="0" w:space="0" w:color="auto"/>
            <w:bottom w:val="none" w:sz="0" w:space="0" w:color="auto"/>
            <w:right w:val="none" w:sz="0" w:space="0" w:color="auto"/>
          </w:divBdr>
          <w:divsChild>
            <w:div w:id="2009020399">
              <w:marLeft w:val="0"/>
              <w:marRight w:val="0"/>
              <w:marTop w:val="0"/>
              <w:marBottom w:val="0"/>
              <w:divBdr>
                <w:top w:val="none" w:sz="0" w:space="0" w:color="auto"/>
                <w:left w:val="none" w:sz="0" w:space="0" w:color="auto"/>
                <w:bottom w:val="none" w:sz="0" w:space="0" w:color="auto"/>
                <w:right w:val="none" w:sz="0" w:space="0" w:color="auto"/>
              </w:divBdr>
            </w:div>
            <w:div w:id="1687634842">
              <w:marLeft w:val="0"/>
              <w:marRight w:val="0"/>
              <w:marTop w:val="0"/>
              <w:marBottom w:val="0"/>
              <w:divBdr>
                <w:top w:val="none" w:sz="0" w:space="0" w:color="auto"/>
                <w:left w:val="none" w:sz="0" w:space="0" w:color="auto"/>
                <w:bottom w:val="none" w:sz="0" w:space="0" w:color="auto"/>
                <w:right w:val="none" w:sz="0" w:space="0" w:color="auto"/>
              </w:divBdr>
            </w:div>
            <w:div w:id="2083483591">
              <w:marLeft w:val="0"/>
              <w:marRight w:val="0"/>
              <w:marTop w:val="0"/>
              <w:marBottom w:val="0"/>
              <w:divBdr>
                <w:top w:val="none" w:sz="0" w:space="0" w:color="auto"/>
                <w:left w:val="none" w:sz="0" w:space="0" w:color="auto"/>
                <w:bottom w:val="none" w:sz="0" w:space="0" w:color="auto"/>
                <w:right w:val="none" w:sz="0" w:space="0" w:color="auto"/>
              </w:divBdr>
            </w:div>
            <w:div w:id="1104768567">
              <w:marLeft w:val="0"/>
              <w:marRight w:val="0"/>
              <w:marTop w:val="0"/>
              <w:marBottom w:val="0"/>
              <w:divBdr>
                <w:top w:val="none" w:sz="0" w:space="0" w:color="auto"/>
                <w:left w:val="none" w:sz="0" w:space="0" w:color="auto"/>
                <w:bottom w:val="none" w:sz="0" w:space="0" w:color="auto"/>
                <w:right w:val="none" w:sz="0" w:space="0" w:color="auto"/>
              </w:divBdr>
            </w:div>
          </w:divsChild>
        </w:div>
        <w:div w:id="2042437385">
          <w:marLeft w:val="0"/>
          <w:marRight w:val="0"/>
          <w:marTop w:val="0"/>
          <w:marBottom w:val="0"/>
          <w:divBdr>
            <w:top w:val="none" w:sz="0" w:space="0" w:color="auto"/>
            <w:left w:val="none" w:sz="0" w:space="0" w:color="auto"/>
            <w:bottom w:val="none" w:sz="0" w:space="0" w:color="auto"/>
            <w:right w:val="none" w:sz="0" w:space="0" w:color="auto"/>
          </w:divBdr>
          <w:divsChild>
            <w:div w:id="731922854">
              <w:marLeft w:val="0"/>
              <w:marRight w:val="0"/>
              <w:marTop w:val="0"/>
              <w:marBottom w:val="0"/>
              <w:divBdr>
                <w:top w:val="none" w:sz="0" w:space="0" w:color="auto"/>
                <w:left w:val="none" w:sz="0" w:space="0" w:color="auto"/>
                <w:bottom w:val="none" w:sz="0" w:space="0" w:color="auto"/>
                <w:right w:val="none" w:sz="0" w:space="0" w:color="auto"/>
              </w:divBdr>
            </w:div>
            <w:div w:id="722829016">
              <w:marLeft w:val="0"/>
              <w:marRight w:val="0"/>
              <w:marTop w:val="0"/>
              <w:marBottom w:val="0"/>
              <w:divBdr>
                <w:top w:val="none" w:sz="0" w:space="0" w:color="auto"/>
                <w:left w:val="none" w:sz="0" w:space="0" w:color="auto"/>
                <w:bottom w:val="none" w:sz="0" w:space="0" w:color="auto"/>
                <w:right w:val="none" w:sz="0" w:space="0" w:color="auto"/>
              </w:divBdr>
            </w:div>
            <w:div w:id="1332247821">
              <w:marLeft w:val="0"/>
              <w:marRight w:val="0"/>
              <w:marTop w:val="0"/>
              <w:marBottom w:val="0"/>
              <w:divBdr>
                <w:top w:val="none" w:sz="0" w:space="0" w:color="auto"/>
                <w:left w:val="none" w:sz="0" w:space="0" w:color="auto"/>
                <w:bottom w:val="none" w:sz="0" w:space="0" w:color="auto"/>
                <w:right w:val="none" w:sz="0" w:space="0" w:color="auto"/>
              </w:divBdr>
            </w:div>
            <w:div w:id="2140803793">
              <w:marLeft w:val="0"/>
              <w:marRight w:val="0"/>
              <w:marTop w:val="0"/>
              <w:marBottom w:val="0"/>
              <w:divBdr>
                <w:top w:val="none" w:sz="0" w:space="0" w:color="auto"/>
                <w:left w:val="none" w:sz="0" w:space="0" w:color="auto"/>
                <w:bottom w:val="none" w:sz="0" w:space="0" w:color="auto"/>
                <w:right w:val="none" w:sz="0" w:space="0" w:color="auto"/>
              </w:divBdr>
            </w:div>
          </w:divsChild>
        </w:div>
        <w:div w:id="124584190">
          <w:marLeft w:val="0"/>
          <w:marRight w:val="0"/>
          <w:marTop w:val="0"/>
          <w:marBottom w:val="0"/>
          <w:divBdr>
            <w:top w:val="none" w:sz="0" w:space="0" w:color="auto"/>
            <w:left w:val="none" w:sz="0" w:space="0" w:color="auto"/>
            <w:bottom w:val="none" w:sz="0" w:space="0" w:color="auto"/>
            <w:right w:val="none" w:sz="0" w:space="0" w:color="auto"/>
          </w:divBdr>
          <w:divsChild>
            <w:div w:id="1392659856">
              <w:marLeft w:val="0"/>
              <w:marRight w:val="0"/>
              <w:marTop w:val="0"/>
              <w:marBottom w:val="0"/>
              <w:divBdr>
                <w:top w:val="none" w:sz="0" w:space="0" w:color="auto"/>
                <w:left w:val="none" w:sz="0" w:space="0" w:color="auto"/>
                <w:bottom w:val="none" w:sz="0" w:space="0" w:color="auto"/>
                <w:right w:val="none" w:sz="0" w:space="0" w:color="auto"/>
              </w:divBdr>
            </w:div>
            <w:div w:id="719785028">
              <w:marLeft w:val="0"/>
              <w:marRight w:val="0"/>
              <w:marTop w:val="0"/>
              <w:marBottom w:val="0"/>
              <w:divBdr>
                <w:top w:val="none" w:sz="0" w:space="0" w:color="auto"/>
                <w:left w:val="none" w:sz="0" w:space="0" w:color="auto"/>
                <w:bottom w:val="none" w:sz="0" w:space="0" w:color="auto"/>
                <w:right w:val="none" w:sz="0" w:space="0" w:color="auto"/>
              </w:divBdr>
            </w:div>
            <w:div w:id="626857041">
              <w:marLeft w:val="0"/>
              <w:marRight w:val="0"/>
              <w:marTop w:val="0"/>
              <w:marBottom w:val="0"/>
              <w:divBdr>
                <w:top w:val="none" w:sz="0" w:space="0" w:color="auto"/>
                <w:left w:val="none" w:sz="0" w:space="0" w:color="auto"/>
                <w:bottom w:val="none" w:sz="0" w:space="0" w:color="auto"/>
                <w:right w:val="none" w:sz="0" w:space="0" w:color="auto"/>
              </w:divBdr>
            </w:div>
            <w:div w:id="1912688272">
              <w:marLeft w:val="0"/>
              <w:marRight w:val="0"/>
              <w:marTop w:val="0"/>
              <w:marBottom w:val="0"/>
              <w:divBdr>
                <w:top w:val="none" w:sz="0" w:space="0" w:color="auto"/>
                <w:left w:val="none" w:sz="0" w:space="0" w:color="auto"/>
                <w:bottom w:val="none" w:sz="0" w:space="0" w:color="auto"/>
                <w:right w:val="none" w:sz="0" w:space="0" w:color="auto"/>
              </w:divBdr>
            </w:div>
          </w:divsChild>
        </w:div>
        <w:div w:id="1325083804">
          <w:marLeft w:val="0"/>
          <w:marRight w:val="0"/>
          <w:marTop w:val="0"/>
          <w:marBottom w:val="0"/>
          <w:divBdr>
            <w:top w:val="none" w:sz="0" w:space="0" w:color="auto"/>
            <w:left w:val="none" w:sz="0" w:space="0" w:color="auto"/>
            <w:bottom w:val="none" w:sz="0" w:space="0" w:color="auto"/>
            <w:right w:val="none" w:sz="0" w:space="0" w:color="auto"/>
          </w:divBdr>
          <w:divsChild>
            <w:div w:id="2020886428">
              <w:marLeft w:val="0"/>
              <w:marRight w:val="0"/>
              <w:marTop w:val="0"/>
              <w:marBottom w:val="0"/>
              <w:divBdr>
                <w:top w:val="none" w:sz="0" w:space="0" w:color="auto"/>
                <w:left w:val="none" w:sz="0" w:space="0" w:color="auto"/>
                <w:bottom w:val="none" w:sz="0" w:space="0" w:color="auto"/>
                <w:right w:val="none" w:sz="0" w:space="0" w:color="auto"/>
              </w:divBdr>
            </w:div>
            <w:div w:id="1421291998">
              <w:marLeft w:val="0"/>
              <w:marRight w:val="0"/>
              <w:marTop w:val="0"/>
              <w:marBottom w:val="0"/>
              <w:divBdr>
                <w:top w:val="none" w:sz="0" w:space="0" w:color="auto"/>
                <w:left w:val="none" w:sz="0" w:space="0" w:color="auto"/>
                <w:bottom w:val="none" w:sz="0" w:space="0" w:color="auto"/>
                <w:right w:val="none" w:sz="0" w:space="0" w:color="auto"/>
              </w:divBdr>
            </w:div>
            <w:div w:id="828982554">
              <w:marLeft w:val="0"/>
              <w:marRight w:val="0"/>
              <w:marTop w:val="0"/>
              <w:marBottom w:val="0"/>
              <w:divBdr>
                <w:top w:val="none" w:sz="0" w:space="0" w:color="auto"/>
                <w:left w:val="none" w:sz="0" w:space="0" w:color="auto"/>
                <w:bottom w:val="none" w:sz="0" w:space="0" w:color="auto"/>
                <w:right w:val="none" w:sz="0" w:space="0" w:color="auto"/>
              </w:divBdr>
            </w:div>
            <w:div w:id="346296773">
              <w:marLeft w:val="0"/>
              <w:marRight w:val="0"/>
              <w:marTop w:val="0"/>
              <w:marBottom w:val="0"/>
              <w:divBdr>
                <w:top w:val="none" w:sz="0" w:space="0" w:color="auto"/>
                <w:left w:val="none" w:sz="0" w:space="0" w:color="auto"/>
                <w:bottom w:val="none" w:sz="0" w:space="0" w:color="auto"/>
                <w:right w:val="none" w:sz="0" w:space="0" w:color="auto"/>
              </w:divBdr>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793716551">
              <w:marLeft w:val="0"/>
              <w:marRight w:val="0"/>
              <w:marTop w:val="0"/>
              <w:marBottom w:val="0"/>
              <w:divBdr>
                <w:top w:val="none" w:sz="0" w:space="0" w:color="auto"/>
                <w:left w:val="none" w:sz="0" w:space="0" w:color="auto"/>
                <w:bottom w:val="none" w:sz="0" w:space="0" w:color="auto"/>
                <w:right w:val="none" w:sz="0" w:space="0" w:color="auto"/>
              </w:divBdr>
            </w:div>
            <w:div w:id="1516309119">
              <w:marLeft w:val="0"/>
              <w:marRight w:val="0"/>
              <w:marTop w:val="0"/>
              <w:marBottom w:val="0"/>
              <w:divBdr>
                <w:top w:val="none" w:sz="0" w:space="0" w:color="auto"/>
                <w:left w:val="none" w:sz="0" w:space="0" w:color="auto"/>
                <w:bottom w:val="none" w:sz="0" w:space="0" w:color="auto"/>
                <w:right w:val="none" w:sz="0" w:space="0" w:color="auto"/>
              </w:divBdr>
            </w:div>
            <w:div w:id="986667433">
              <w:marLeft w:val="0"/>
              <w:marRight w:val="0"/>
              <w:marTop w:val="0"/>
              <w:marBottom w:val="0"/>
              <w:divBdr>
                <w:top w:val="none" w:sz="0" w:space="0" w:color="auto"/>
                <w:left w:val="none" w:sz="0" w:space="0" w:color="auto"/>
                <w:bottom w:val="none" w:sz="0" w:space="0" w:color="auto"/>
                <w:right w:val="none" w:sz="0" w:space="0" w:color="auto"/>
              </w:divBdr>
            </w:div>
            <w:div w:id="10088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4233">
      <w:bodyDiv w:val="1"/>
      <w:marLeft w:val="0"/>
      <w:marRight w:val="0"/>
      <w:marTop w:val="0"/>
      <w:marBottom w:val="0"/>
      <w:divBdr>
        <w:top w:val="none" w:sz="0" w:space="0" w:color="auto"/>
        <w:left w:val="none" w:sz="0" w:space="0" w:color="auto"/>
        <w:bottom w:val="none" w:sz="0" w:space="0" w:color="auto"/>
        <w:right w:val="none" w:sz="0" w:space="0" w:color="auto"/>
      </w:divBdr>
    </w:div>
    <w:div w:id="612172498">
      <w:bodyDiv w:val="1"/>
      <w:marLeft w:val="0"/>
      <w:marRight w:val="0"/>
      <w:marTop w:val="0"/>
      <w:marBottom w:val="0"/>
      <w:divBdr>
        <w:top w:val="none" w:sz="0" w:space="0" w:color="auto"/>
        <w:left w:val="none" w:sz="0" w:space="0" w:color="auto"/>
        <w:bottom w:val="none" w:sz="0" w:space="0" w:color="auto"/>
        <w:right w:val="none" w:sz="0" w:space="0" w:color="auto"/>
      </w:divBdr>
    </w:div>
    <w:div w:id="653266073">
      <w:bodyDiv w:val="1"/>
      <w:marLeft w:val="0"/>
      <w:marRight w:val="0"/>
      <w:marTop w:val="0"/>
      <w:marBottom w:val="0"/>
      <w:divBdr>
        <w:top w:val="none" w:sz="0" w:space="0" w:color="auto"/>
        <w:left w:val="none" w:sz="0" w:space="0" w:color="auto"/>
        <w:bottom w:val="none" w:sz="0" w:space="0" w:color="auto"/>
        <w:right w:val="none" w:sz="0" w:space="0" w:color="auto"/>
      </w:divBdr>
    </w:div>
    <w:div w:id="670136691">
      <w:bodyDiv w:val="1"/>
      <w:marLeft w:val="0"/>
      <w:marRight w:val="0"/>
      <w:marTop w:val="0"/>
      <w:marBottom w:val="0"/>
      <w:divBdr>
        <w:top w:val="none" w:sz="0" w:space="0" w:color="auto"/>
        <w:left w:val="none" w:sz="0" w:space="0" w:color="auto"/>
        <w:bottom w:val="none" w:sz="0" w:space="0" w:color="auto"/>
        <w:right w:val="none" w:sz="0" w:space="0" w:color="auto"/>
      </w:divBdr>
      <w:divsChild>
        <w:div w:id="1199125159">
          <w:marLeft w:val="0"/>
          <w:marRight w:val="0"/>
          <w:marTop w:val="0"/>
          <w:marBottom w:val="0"/>
          <w:divBdr>
            <w:top w:val="none" w:sz="0" w:space="0" w:color="auto"/>
            <w:left w:val="none" w:sz="0" w:space="0" w:color="auto"/>
            <w:bottom w:val="none" w:sz="0" w:space="0" w:color="auto"/>
            <w:right w:val="none" w:sz="0" w:space="0" w:color="auto"/>
          </w:divBdr>
          <w:divsChild>
            <w:div w:id="596057072">
              <w:marLeft w:val="0"/>
              <w:marRight w:val="0"/>
              <w:marTop w:val="0"/>
              <w:marBottom w:val="0"/>
              <w:divBdr>
                <w:top w:val="none" w:sz="0" w:space="0" w:color="auto"/>
                <w:left w:val="none" w:sz="0" w:space="0" w:color="auto"/>
                <w:bottom w:val="none" w:sz="0" w:space="0" w:color="auto"/>
                <w:right w:val="none" w:sz="0" w:space="0" w:color="auto"/>
              </w:divBdr>
            </w:div>
            <w:div w:id="1745562509">
              <w:marLeft w:val="0"/>
              <w:marRight w:val="0"/>
              <w:marTop w:val="0"/>
              <w:marBottom w:val="0"/>
              <w:divBdr>
                <w:top w:val="none" w:sz="0" w:space="0" w:color="auto"/>
                <w:left w:val="none" w:sz="0" w:space="0" w:color="auto"/>
                <w:bottom w:val="none" w:sz="0" w:space="0" w:color="auto"/>
                <w:right w:val="none" w:sz="0" w:space="0" w:color="auto"/>
              </w:divBdr>
            </w:div>
            <w:div w:id="1451898503">
              <w:marLeft w:val="0"/>
              <w:marRight w:val="0"/>
              <w:marTop w:val="0"/>
              <w:marBottom w:val="0"/>
              <w:divBdr>
                <w:top w:val="none" w:sz="0" w:space="0" w:color="auto"/>
                <w:left w:val="none" w:sz="0" w:space="0" w:color="auto"/>
                <w:bottom w:val="none" w:sz="0" w:space="0" w:color="auto"/>
                <w:right w:val="none" w:sz="0" w:space="0" w:color="auto"/>
              </w:divBdr>
            </w:div>
            <w:div w:id="1715497082">
              <w:marLeft w:val="0"/>
              <w:marRight w:val="0"/>
              <w:marTop w:val="0"/>
              <w:marBottom w:val="0"/>
              <w:divBdr>
                <w:top w:val="none" w:sz="0" w:space="0" w:color="auto"/>
                <w:left w:val="none" w:sz="0" w:space="0" w:color="auto"/>
                <w:bottom w:val="none" w:sz="0" w:space="0" w:color="auto"/>
                <w:right w:val="none" w:sz="0" w:space="0" w:color="auto"/>
              </w:divBdr>
            </w:div>
          </w:divsChild>
        </w:div>
        <w:div w:id="147983375">
          <w:marLeft w:val="0"/>
          <w:marRight w:val="0"/>
          <w:marTop w:val="0"/>
          <w:marBottom w:val="0"/>
          <w:divBdr>
            <w:top w:val="none" w:sz="0" w:space="0" w:color="auto"/>
            <w:left w:val="none" w:sz="0" w:space="0" w:color="auto"/>
            <w:bottom w:val="none" w:sz="0" w:space="0" w:color="auto"/>
            <w:right w:val="none" w:sz="0" w:space="0" w:color="auto"/>
          </w:divBdr>
          <w:divsChild>
            <w:div w:id="1165972793">
              <w:marLeft w:val="0"/>
              <w:marRight w:val="0"/>
              <w:marTop w:val="0"/>
              <w:marBottom w:val="0"/>
              <w:divBdr>
                <w:top w:val="none" w:sz="0" w:space="0" w:color="auto"/>
                <w:left w:val="none" w:sz="0" w:space="0" w:color="auto"/>
                <w:bottom w:val="none" w:sz="0" w:space="0" w:color="auto"/>
                <w:right w:val="none" w:sz="0" w:space="0" w:color="auto"/>
              </w:divBdr>
            </w:div>
            <w:div w:id="467209585">
              <w:marLeft w:val="0"/>
              <w:marRight w:val="0"/>
              <w:marTop w:val="0"/>
              <w:marBottom w:val="0"/>
              <w:divBdr>
                <w:top w:val="none" w:sz="0" w:space="0" w:color="auto"/>
                <w:left w:val="none" w:sz="0" w:space="0" w:color="auto"/>
                <w:bottom w:val="none" w:sz="0" w:space="0" w:color="auto"/>
                <w:right w:val="none" w:sz="0" w:space="0" w:color="auto"/>
              </w:divBdr>
            </w:div>
            <w:div w:id="861473536">
              <w:marLeft w:val="0"/>
              <w:marRight w:val="0"/>
              <w:marTop w:val="0"/>
              <w:marBottom w:val="0"/>
              <w:divBdr>
                <w:top w:val="none" w:sz="0" w:space="0" w:color="auto"/>
                <w:left w:val="none" w:sz="0" w:space="0" w:color="auto"/>
                <w:bottom w:val="none" w:sz="0" w:space="0" w:color="auto"/>
                <w:right w:val="none" w:sz="0" w:space="0" w:color="auto"/>
              </w:divBdr>
            </w:div>
            <w:div w:id="92364880">
              <w:marLeft w:val="0"/>
              <w:marRight w:val="0"/>
              <w:marTop w:val="0"/>
              <w:marBottom w:val="0"/>
              <w:divBdr>
                <w:top w:val="none" w:sz="0" w:space="0" w:color="auto"/>
                <w:left w:val="none" w:sz="0" w:space="0" w:color="auto"/>
                <w:bottom w:val="none" w:sz="0" w:space="0" w:color="auto"/>
                <w:right w:val="none" w:sz="0" w:space="0" w:color="auto"/>
              </w:divBdr>
            </w:div>
          </w:divsChild>
        </w:div>
        <w:div w:id="670453863">
          <w:marLeft w:val="0"/>
          <w:marRight w:val="0"/>
          <w:marTop w:val="0"/>
          <w:marBottom w:val="0"/>
          <w:divBdr>
            <w:top w:val="none" w:sz="0" w:space="0" w:color="auto"/>
            <w:left w:val="none" w:sz="0" w:space="0" w:color="auto"/>
            <w:bottom w:val="none" w:sz="0" w:space="0" w:color="auto"/>
            <w:right w:val="none" w:sz="0" w:space="0" w:color="auto"/>
          </w:divBdr>
          <w:divsChild>
            <w:div w:id="852691755">
              <w:marLeft w:val="0"/>
              <w:marRight w:val="0"/>
              <w:marTop w:val="0"/>
              <w:marBottom w:val="0"/>
              <w:divBdr>
                <w:top w:val="none" w:sz="0" w:space="0" w:color="auto"/>
                <w:left w:val="none" w:sz="0" w:space="0" w:color="auto"/>
                <w:bottom w:val="none" w:sz="0" w:space="0" w:color="auto"/>
                <w:right w:val="none" w:sz="0" w:space="0" w:color="auto"/>
              </w:divBdr>
            </w:div>
            <w:div w:id="178930282">
              <w:marLeft w:val="0"/>
              <w:marRight w:val="0"/>
              <w:marTop w:val="0"/>
              <w:marBottom w:val="0"/>
              <w:divBdr>
                <w:top w:val="none" w:sz="0" w:space="0" w:color="auto"/>
                <w:left w:val="none" w:sz="0" w:space="0" w:color="auto"/>
                <w:bottom w:val="none" w:sz="0" w:space="0" w:color="auto"/>
                <w:right w:val="none" w:sz="0" w:space="0" w:color="auto"/>
              </w:divBdr>
            </w:div>
            <w:div w:id="1939866080">
              <w:marLeft w:val="0"/>
              <w:marRight w:val="0"/>
              <w:marTop w:val="0"/>
              <w:marBottom w:val="0"/>
              <w:divBdr>
                <w:top w:val="none" w:sz="0" w:space="0" w:color="auto"/>
                <w:left w:val="none" w:sz="0" w:space="0" w:color="auto"/>
                <w:bottom w:val="none" w:sz="0" w:space="0" w:color="auto"/>
                <w:right w:val="none" w:sz="0" w:space="0" w:color="auto"/>
              </w:divBdr>
            </w:div>
            <w:div w:id="18191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29903">
      <w:bodyDiv w:val="1"/>
      <w:marLeft w:val="0"/>
      <w:marRight w:val="0"/>
      <w:marTop w:val="0"/>
      <w:marBottom w:val="0"/>
      <w:divBdr>
        <w:top w:val="none" w:sz="0" w:space="0" w:color="auto"/>
        <w:left w:val="none" w:sz="0" w:space="0" w:color="auto"/>
        <w:bottom w:val="none" w:sz="0" w:space="0" w:color="auto"/>
        <w:right w:val="none" w:sz="0" w:space="0" w:color="auto"/>
      </w:divBdr>
      <w:divsChild>
        <w:div w:id="1199515228">
          <w:marLeft w:val="0"/>
          <w:marRight w:val="0"/>
          <w:marTop w:val="0"/>
          <w:marBottom w:val="0"/>
          <w:divBdr>
            <w:top w:val="none" w:sz="0" w:space="0" w:color="auto"/>
            <w:left w:val="none" w:sz="0" w:space="0" w:color="auto"/>
            <w:bottom w:val="none" w:sz="0" w:space="0" w:color="auto"/>
            <w:right w:val="none" w:sz="0" w:space="0" w:color="auto"/>
          </w:divBdr>
          <w:divsChild>
            <w:div w:id="1635480233">
              <w:marLeft w:val="0"/>
              <w:marRight w:val="0"/>
              <w:marTop w:val="0"/>
              <w:marBottom w:val="0"/>
              <w:divBdr>
                <w:top w:val="none" w:sz="0" w:space="0" w:color="auto"/>
                <w:left w:val="none" w:sz="0" w:space="0" w:color="auto"/>
                <w:bottom w:val="none" w:sz="0" w:space="0" w:color="auto"/>
                <w:right w:val="none" w:sz="0" w:space="0" w:color="auto"/>
              </w:divBdr>
            </w:div>
            <w:div w:id="2022124428">
              <w:marLeft w:val="0"/>
              <w:marRight w:val="0"/>
              <w:marTop w:val="0"/>
              <w:marBottom w:val="0"/>
              <w:divBdr>
                <w:top w:val="none" w:sz="0" w:space="0" w:color="auto"/>
                <w:left w:val="none" w:sz="0" w:space="0" w:color="auto"/>
                <w:bottom w:val="none" w:sz="0" w:space="0" w:color="auto"/>
                <w:right w:val="none" w:sz="0" w:space="0" w:color="auto"/>
              </w:divBdr>
            </w:div>
            <w:div w:id="967127541">
              <w:marLeft w:val="0"/>
              <w:marRight w:val="0"/>
              <w:marTop w:val="0"/>
              <w:marBottom w:val="0"/>
              <w:divBdr>
                <w:top w:val="none" w:sz="0" w:space="0" w:color="auto"/>
                <w:left w:val="none" w:sz="0" w:space="0" w:color="auto"/>
                <w:bottom w:val="none" w:sz="0" w:space="0" w:color="auto"/>
                <w:right w:val="none" w:sz="0" w:space="0" w:color="auto"/>
              </w:divBdr>
            </w:div>
            <w:div w:id="140385551">
              <w:marLeft w:val="0"/>
              <w:marRight w:val="0"/>
              <w:marTop w:val="0"/>
              <w:marBottom w:val="0"/>
              <w:divBdr>
                <w:top w:val="none" w:sz="0" w:space="0" w:color="auto"/>
                <w:left w:val="none" w:sz="0" w:space="0" w:color="auto"/>
                <w:bottom w:val="none" w:sz="0" w:space="0" w:color="auto"/>
                <w:right w:val="none" w:sz="0" w:space="0" w:color="auto"/>
              </w:divBdr>
            </w:div>
          </w:divsChild>
        </w:div>
        <w:div w:id="2141920815">
          <w:marLeft w:val="0"/>
          <w:marRight w:val="0"/>
          <w:marTop w:val="0"/>
          <w:marBottom w:val="0"/>
          <w:divBdr>
            <w:top w:val="none" w:sz="0" w:space="0" w:color="auto"/>
            <w:left w:val="none" w:sz="0" w:space="0" w:color="auto"/>
            <w:bottom w:val="none" w:sz="0" w:space="0" w:color="auto"/>
            <w:right w:val="none" w:sz="0" w:space="0" w:color="auto"/>
          </w:divBdr>
          <w:divsChild>
            <w:div w:id="473640424">
              <w:marLeft w:val="0"/>
              <w:marRight w:val="0"/>
              <w:marTop w:val="0"/>
              <w:marBottom w:val="0"/>
              <w:divBdr>
                <w:top w:val="none" w:sz="0" w:space="0" w:color="auto"/>
                <w:left w:val="none" w:sz="0" w:space="0" w:color="auto"/>
                <w:bottom w:val="none" w:sz="0" w:space="0" w:color="auto"/>
                <w:right w:val="none" w:sz="0" w:space="0" w:color="auto"/>
              </w:divBdr>
            </w:div>
            <w:div w:id="1079061134">
              <w:marLeft w:val="0"/>
              <w:marRight w:val="0"/>
              <w:marTop w:val="0"/>
              <w:marBottom w:val="0"/>
              <w:divBdr>
                <w:top w:val="none" w:sz="0" w:space="0" w:color="auto"/>
                <w:left w:val="none" w:sz="0" w:space="0" w:color="auto"/>
                <w:bottom w:val="none" w:sz="0" w:space="0" w:color="auto"/>
                <w:right w:val="none" w:sz="0" w:space="0" w:color="auto"/>
              </w:divBdr>
            </w:div>
            <w:div w:id="579482749">
              <w:marLeft w:val="0"/>
              <w:marRight w:val="0"/>
              <w:marTop w:val="0"/>
              <w:marBottom w:val="0"/>
              <w:divBdr>
                <w:top w:val="none" w:sz="0" w:space="0" w:color="auto"/>
                <w:left w:val="none" w:sz="0" w:space="0" w:color="auto"/>
                <w:bottom w:val="none" w:sz="0" w:space="0" w:color="auto"/>
                <w:right w:val="none" w:sz="0" w:space="0" w:color="auto"/>
              </w:divBdr>
            </w:div>
            <w:div w:id="783766737">
              <w:marLeft w:val="0"/>
              <w:marRight w:val="0"/>
              <w:marTop w:val="0"/>
              <w:marBottom w:val="0"/>
              <w:divBdr>
                <w:top w:val="none" w:sz="0" w:space="0" w:color="auto"/>
                <w:left w:val="none" w:sz="0" w:space="0" w:color="auto"/>
                <w:bottom w:val="none" w:sz="0" w:space="0" w:color="auto"/>
                <w:right w:val="none" w:sz="0" w:space="0" w:color="auto"/>
              </w:divBdr>
            </w:div>
          </w:divsChild>
        </w:div>
        <w:div w:id="910850905">
          <w:marLeft w:val="0"/>
          <w:marRight w:val="0"/>
          <w:marTop w:val="0"/>
          <w:marBottom w:val="0"/>
          <w:divBdr>
            <w:top w:val="none" w:sz="0" w:space="0" w:color="auto"/>
            <w:left w:val="none" w:sz="0" w:space="0" w:color="auto"/>
            <w:bottom w:val="none" w:sz="0" w:space="0" w:color="auto"/>
            <w:right w:val="none" w:sz="0" w:space="0" w:color="auto"/>
          </w:divBdr>
          <w:divsChild>
            <w:div w:id="35673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4801">
      <w:marLeft w:val="0"/>
      <w:marRight w:val="0"/>
      <w:marTop w:val="0"/>
      <w:marBottom w:val="0"/>
      <w:divBdr>
        <w:top w:val="none" w:sz="0" w:space="0" w:color="auto"/>
        <w:left w:val="none" w:sz="0" w:space="0" w:color="auto"/>
        <w:bottom w:val="none" w:sz="0" w:space="0" w:color="auto"/>
        <w:right w:val="none" w:sz="0" w:space="0" w:color="auto"/>
      </w:divBdr>
    </w:div>
    <w:div w:id="776755608">
      <w:marLeft w:val="0"/>
      <w:marRight w:val="0"/>
      <w:marTop w:val="0"/>
      <w:marBottom w:val="0"/>
      <w:divBdr>
        <w:top w:val="none" w:sz="0" w:space="0" w:color="auto"/>
        <w:left w:val="none" w:sz="0" w:space="0" w:color="auto"/>
        <w:bottom w:val="none" w:sz="0" w:space="0" w:color="auto"/>
        <w:right w:val="none" w:sz="0" w:space="0" w:color="auto"/>
      </w:divBdr>
    </w:div>
    <w:div w:id="782653564">
      <w:marLeft w:val="0"/>
      <w:marRight w:val="0"/>
      <w:marTop w:val="0"/>
      <w:marBottom w:val="0"/>
      <w:divBdr>
        <w:top w:val="none" w:sz="0" w:space="0" w:color="auto"/>
        <w:left w:val="none" w:sz="0" w:space="0" w:color="auto"/>
        <w:bottom w:val="none" w:sz="0" w:space="0" w:color="auto"/>
        <w:right w:val="none" w:sz="0" w:space="0" w:color="auto"/>
      </w:divBdr>
    </w:div>
    <w:div w:id="798114434">
      <w:bodyDiv w:val="1"/>
      <w:marLeft w:val="0"/>
      <w:marRight w:val="0"/>
      <w:marTop w:val="0"/>
      <w:marBottom w:val="0"/>
      <w:divBdr>
        <w:top w:val="none" w:sz="0" w:space="0" w:color="auto"/>
        <w:left w:val="none" w:sz="0" w:space="0" w:color="auto"/>
        <w:bottom w:val="none" w:sz="0" w:space="0" w:color="auto"/>
        <w:right w:val="none" w:sz="0" w:space="0" w:color="auto"/>
      </w:divBdr>
    </w:div>
    <w:div w:id="817068676">
      <w:bodyDiv w:val="1"/>
      <w:marLeft w:val="0"/>
      <w:marRight w:val="0"/>
      <w:marTop w:val="0"/>
      <w:marBottom w:val="0"/>
      <w:divBdr>
        <w:top w:val="none" w:sz="0" w:space="0" w:color="auto"/>
        <w:left w:val="none" w:sz="0" w:space="0" w:color="auto"/>
        <w:bottom w:val="none" w:sz="0" w:space="0" w:color="auto"/>
        <w:right w:val="none" w:sz="0" w:space="0" w:color="auto"/>
      </w:divBdr>
      <w:divsChild>
        <w:div w:id="907572865">
          <w:marLeft w:val="0"/>
          <w:marRight w:val="0"/>
          <w:marTop w:val="0"/>
          <w:marBottom w:val="0"/>
          <w:divBdr>
            <w:top w:val="none" w:sz="0" w:space="0" w:color="auto"/>
            <w:left w:val="none" w:sz="0" w:space="0" w:color="auto"/>
            <w:bottom w:val="none" w:sz="0" w:space="0" w:color="auto"/>
            <w:right w:val="none" w:sz="0" w:space="0" w:color="auto"/>
          </w:divBdr>
          <w:divsChild>
            <w:div w:id="2050183179">
              <w:marLeft w:val="0"/>
              <w:marRight w:val="0"/>
              <w:marTop w:val="0"/>
              <w:marBottom w:val="0"/>
              <w:divBdr>
                <w:top w:val="none" w:sz="0" w:space="0" w:color="auto"/>
                <w:left w:val="none" w:sz="0" w:space="0" w:color="auto"/>
                <w:bottom w:val="none" w:sz="0" w:space="0" w:color="auto"/>
                <w:right w:val="none" w:sz="0" w:space="0" w:color="auto"/>
              </w:divBdr>
            </w:div>
            <w:div w:id="1471512056">
              <w:marLeft w:val="0"/>
              <w:marRight w:val="0"/>
              <w:marTop w:val="0"/>
              <w:marBottom w:val="0"/>
              <w:divBdr>
                <w:top w:val="none" w:sz="0" w:space="0" w:color="auto"/>
                <w:left w:val="none" w:sz="0" w:space="0" w:color="auto"/>
                <w:bottom w:val="none" w:sz="0" w:space="0" w:color="auto"/>
                <w:right w:val="none" w:sz="0" w:space="0" w:color="auto"/>
              </w:divBdr>
            </w:div>
            <w:div w:id="924614131">
              <w:marLeft w:val="0"/>
              <w:marRight w:val="0"/>
              <w:marTop w:val="0"/>
              <w:marBottom w:val="0"/>
              <w:divBdr>
                <w:top w:val="none" w:sz="0" w:space="0" w:color="auto"/>
                <w:left w:val="none" w:sz="0" w:space="0" w:color="auto"/>
                <w:bottom w:val="none" w:sz="0" w:space="0" w:color="auto"/>
                <w:right w:val="none" w:sz="0" w:space="0" w:color="auto"/>
              </w:divBdr>
            </w:div>
            <w:div w:id="1874539925">
              <w:marLeft w:val="0"/>
              <w:marRight w:val="0"/>
              <w:marTop w:val="0"/>
              <w:marBottom w:val="0"/>
              <w:divBdr>
                <w:top w:val="none" w:sz="0" w:space="0" w:color="auto"/>
                <w:left w:val="none" w:sz="0" w:space="0" w:color="auto"/>
                <w:bottom w:val="none" w:sz="0" w:space="0" w:color="auto"/>
                <w:right w:val="none" w:sz="0" w:space="0" w:color="auto"/>
              </w:divBdr>
            </w:div>
          </w:divsChild>
        </w:div>
        <w:div w:id="145780005">
          <w:marLeft w:val="0"/>
          <w:marRight w:val="0"/>
          <w:marTop w:val="0"/>
          <w:marBottom w:val="0"/>
          <w:divBdr>
            <w:top w:val="none" w:sz="0" w:space="0" w:color="auto"/>
            <w:left w:val="none" w:sz="0" w:space="0" w:color="auto"/>
            <w:bottom w:val="none" w:sz="0" w:space="0" w:color="auto"/>
            <w:right w:val="none" w:sz="0" w:space="0" w:color="auto"/>
          </w:divBdr>
          <w:divsChild>
            <w:div w:id="796336960">
              <w:marLeft w:val="0"/>
              <w:marRight w:val="0"/>
              <w:marTop w:val="0"/>
              <w:marBottom w:val="0"/>
              <w:divBdr>
                <w:top w:val="none" w:sz="0" w:space="0" w:color="auto"/>
                <w:left w:val="none" w:sz="0" w:space="0" w:color="auto"/>
                <w:bottom w:val="none" w:sz="0" w:space="0" w:color="auto"/>
                <w:right w:val="none" w:sz="0" w:space="0" w:color="auto"/>
              </w:divBdr>
            </w:div>
            <w:div w:id="1681347879">
              <w:marLeft w:val="0"/>
              <w:marRight w:val="0"/>
              <w:marTop w:val="0"/>
              <w:marBottom w:val="0"/>
              <w:divBdr>
                <w:top w:val="none" w:sz="0" w:space="0" w:color="auto"/>
                <w:left w:val="none" w:sz="0" w:space="0" w:color="auto"/>
                <w:bottom w:val="none" w:sz="0" w:space="0" w:color="auto"/>
                <w:right w:val="none" w:sz="0" w:space="0" w:color="auto"/>
              </w:divBdr>
            </w:div>
            <w:div w:id="1688755289">
              <w:marLeft w:val="0"/>
              <w:marRight w:val="0"/>
              <w:marTop w:val="0"/>
              <w:marBottom w:val="0"/>
              <w:divBdr>
                <w:top w:val="none" w:sz="0" w:space="0" w:color="auto"/>
                <w:left w:val="none" w:sz="0" w:space="0" w:color="auto"/>
                <w:bottom w:val="none" w:sz="0" w:space="0" w:color="auto"/>
                <w:right w:val="none" w:sz="0" w:space="0" w:color="auto"/>
              </w:divBdr>
            </w:div>
            <w:div w:id="1475443511">
              <w:marLeft w:val="0"/>
              <w:marRight w:val="0"/>
              <w:marTop w:val="0"/>
              <w:marBottom w:val="0"/>
              <w:divBdr>
                <w:top w:val="none" w:sz="0" w:space="0" w:color="auto"/>
                <w:left w:val="none" w:sz="0" w:space="0" w:color="auto"/>
                <w:bottom w:val="none" w:sz="0" w:space="0" w:color="auto"/>
                <w:right w:val="none" w:sz="0" w:space="0" w:color="auto"/>
              </w:divBdr>
            </w:div>
          </w:divsChild>
        </w:div>
        <w:div w:id="675113310">
          <w:marLeft w:val="0"/>
          <w:marRight w:val="0"/>
          <w:marTop w:val="0"/>
          <w:marBottom w:val="0"/>
          <w:divBdr>
            <w:top w:val="none" w:sz="0" w:space="0" w:color="auto"/>
            <w:left w:val="none" w:sz="0" w:space="0" w:color="auto"/>
            <w:bottom w:val="none" w:sz="0" w:space="0" w:color="auto"/>
            <w:right w:val="none" w:sz="0" w:space="0" w:color="auto"/>
          </w:divBdr>
          <w:divsChild>
            <w:div w:id="1435445582">
              <w:marLeft w:val="0"/>
              <w:marRight w:val="0"/>
              <w:marTop w:val="0"/>
              <w:marBottom w:val="0"/>
              <w:divBdr>
                <w:top w:val="none" w:sz="0" w:space="0" w:color="auto"/>
                <w:left w:val="none" w:sz="0" w:space="0" w:color="auto"/>
                <w:bottom w:val="none" w:sz="0" w:space="0" w:color="auto"/>
                <w:right w:val="none" w:sz="0" w:space="0" w:color="auto"/>
              </w:divBdr>
            </w:div>
            <w:div w:id="801112982">
              <w:marLeft w:val="0"/>
              <w:marRight w:val="0"/>
              <w:marTop w:val="0"/>
              <w:marBottom w:val="0"/>
              <w:divBdr>
                <w:top w:val="none" w:sz="0" w:space="0" w:color="auto"/>
                <w:left w:val="none" w:sz="0" w:space="0" w:color="auto"/>
                <w:bottom w:val="none" w:sz="0" w:space="0" w:color="auto"/>
                <w:right w:val="none" w:sz="0" w:space="0" w:color="auto"/>
              </w:divBdr>
            </w:div>
            <w:div w:id="177738587">
              <w:marLeft w:val="0"/>
              <w:marRight w:val="0"/>
              <w:marTop w:val="0"/>
              <w:marBottom w:val="0"/>
              <w:divBdr>
                <w:top w:val="none" w:sz="0" w:space="0" w:color="auto"/>
                <w:left w:val="none" w:sz="0" w:space="0" w:color="auto"/>
                <w:bottom w:val="none" w:sz="0" w:space="0" w:color="auto"/>
                <w:right w:val="none" w:sz="0" w:space="0" w:color="auto"/>
              </w:divBdr>
            </w:div>
            <w:div w:id="97726505">
              <w:marLeft w:val="0"/>
              <w:marRight w:val="0"/>
              <w:marTop w:val="0"/>
              <w:marBottom w:val="0"/>
              <w:divBdr>
                <w:top w:val="none" w:sz="0" w:space="0" w:color="auto"/>
                <w:left w:val="none" w:sz="0" w:space="0" w:color="auto"/>
                <w:bottom w:val="none" w:sz="0" w:space="0" w:color="auto"/>
                <w:right w:val="none" w:sz="0" w:space="0" w:color="auto"/>
              </w:divBdr>
            </w:div>
          </w:divsChild>
        </w:div>
        <w:div w:id="610936134">
          <w:marLeft w:val="0"/>
          <w:marRight w:val="0"/>
          <w:marTop w:val="0"/>
          <w:marBottom w:val="0"/>
          <w:divBdr>
            <w:top w:val="none" w:sz="0" w:space="0" w:color="auto"/>
            <w:left w:val="none" w:sz="0" w:space="0" w:color="auto"/>
            <w:bottom w:val="none" w:sz="0" w:space="0" w:color="auto"/>
            <w:right w:val="none" w:sz="0" w:space="0" w:color="auto"/>
          </w:divBdr>
          <w:divsChild>
            <w:div w:id="1396706274">
              <w:marLeft w:val="0"/>
              <w:marRight w:val="0"/>
              <w:marTop w:val="0"/>
              <w:marBottom w:val="0"/>
              <w:divBdr>
                <w:top w:val="none" w:sz="0" w:space="0" w:color="auto"/>
                <w:left w:val="none" w:sz="0" w:space="0" w:color="auto"/>
                <w:bottom w:val="none" w:sz="0" w:space="0" w:color="auto"/>
                <w:right w:val="none" w:sz="0" w:space="0" w:color="auto"/>
              </w:divBdr>
            </w:div>
            <w:div w:id="1704481516">
              <w:marLeft w:val="0"/>
              <w:marRight w:val="0"/>
              <w:marTop w:val="0"/>
              <w:marBottom w:val="0"/>
              <w:divBdr>
                <w:top w:val="none" w:sz="0" w:space="0" w:color="auto"/>
                <w:left w:val="none" w:sz="0" w:space="0" w:color="auto"/>
                <w:bottom w:val="none" w:sz="0" w:space="0" w:color="auto"/>
                <w:right w:val="none" w:sz="0" w:space="0" w:color="auto"/>
              </w:divBdr>
            </w:div>
            <w:div w:id="1250965867">
              <w:marLeft w:val="0"/>
              <w:marRight w:val="0"/>
              <w:marTop w:val="0"/>
              <w:marBottom w:val="0"/>
              <w:divBdr>
                <w:top w:val="none" w:sz="0" w:space="0" w:color="auto"/>
                <w:left w:val="none" w:sz="0" w:space="0" w:color="auto"/>
                <w:bottom w:val="none" w:sz="0" w:space="0" w:color="auto"/>
                <w:right w:val="none" w:sz="0" w:space="0" w:color="auto"/>
              </w:divBdr>
            </w:div>
            <w:div w:id="1719666766">
              <w:marLeft w:val="0"/>
              <w:marRight w:val="0"/>
              <w:marTop w:val="0"/>
              <w:marBottom w:val="0"/>
              <w:divBdr>
                <w:top w:val="none" w:sz="0" w:space="0" w:color="auto"/>
                <w:left w:val="none" w:sz="0" w:space="0" w:color="auto"/>
                <w:bottom w:val="none" w:sz="0" w:space="0" w:color="auto"/>
                <w:right w:val="none" w:sz="0" w:space="0" w:color="auto"/>
              </w:divBdr>
            </w:div>
          </w:divsChild>
        </w:div>
        <w:div w:id="1981374068">
          <w:marLeft w:val="0"/>
          <w:marRight w:val="0"/>
          <w:marTop w:val="0"/>
          <w:marBottom w:val="0"/>
          <w:divBdr>
            <w:top w:val="none" w:sz="0" w:space="0" w:color="auto"/>
            <w:left w:val="none" w:sz="0" w:space="0" w:color="auto"/>
            <w:bottom w:val="none" w:sz="0" w:space="0" w:color="auto"/>
            <w:right w:val="none" w:sz="0" w:space="0" w:color="auto"/>
          </w:divBdr>
          <w:divsChild>
            <w:div w:id="1972326581">
              <w:marLeft w:val="0"/>
              <w:marRight w:val="0"/>
              <w:marTop w:val="0"/>
              <w:marBottom w:val="0"/>
              <w:divBdr>
                <w:top w:val="none" w:sz="0" w:space="0" w:color="auto"/>
                <w:left w:val="none" w:sz="0" w:space="0" w:color="auto"/>
                <w:bottom w:val="none" w:sz="0" w:space="0" w:color="auto"/>
                <w:right w:val="none" w:sz="0" w:space="0" w:color="auto"/>
              </w:divBdr>
            </w:div>
            <w:div w:id="1620181790">
              <w:marLeft w:val="0"/>
              <w:marRight w:val="0"/>
              <w:marTop w:val="0"/>
              <w:marBottom w:val="0"/>
              <w:divBdr>
                <w:top w:val="none" w:sz="0" w:space="0" w:color="auto"/>
                <w:left w:val="none" w:sz="0" w:space="0" w:color="auto"/>
                <w:bottom w:val="none" w:sz="0" w:space="0" w:color="auto"/>
                <w:right w:val="none" w:sz="0" w:space="0" w:color="auto"/>
              </w:divBdr>
            </w:div>
            <w:div w:id="410082266">
              <w:marLeft w:val="0"/>
              <w:marRight w:val="0"/>
              <w:marTop w:val="0"/>
              <w:marBottom w:val="0"/>
              <w:divBdr>
                <w:top w:val="none" w:sz="0" w:space="0" w:color="auto"/>
                <w:left w:val="none" w:sz="0" w:space="0" w:color="auto"/>
                <w:bottom w:val="none" w:sz="0" w:space="0" w:color="auto"/>
                <w:right w:val="none" w:sz="0" w:space="0" w:color="auto"/>
              </w:divBdr>
            </w:div>
            <w:div w:id="13329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0532">
      <w:bodyDiv w:val="1"/>
      <w:marLeft w:val="0"/>
      <w:marRight w:val="0"/>
      <w:marTop w:val="0"/>
      <w:marBottom w:val="0"/>
      <w:divBdr>
        <w:top w:val="none" w:sz="0" w:space="0" w:color="auto"/>
        <w:left w:val="none" w:sz="0" w:space="0" w:color="auto"/>
        <w:bottom w:val="none" w:sz="0" w:space="0" w:color="auto"/>
        <w:right w:val="none" w:sz="0" w:space="0" w:color="auto"/>
      </w:divBdr>
    </w:div>
    <w:div w:id="850072155">
      <w:bodyDiv w:val="1"/>
      <w:marLeft w:val="0"/>
      <w:marRight w:val="0"/>
      <w:marTop w:val="0"/>
      <w:marBottom w:val="0"/>
      <w:divBdr>
        <w:top w:val="none" w:sz="0" w:space="0" w:color="auto"/>
        <w:left w:val="none" w:sz="0" w:space="0" w:color="auto"/>
        <w:bottom w:val="none" w:sz="0" w:space="0" w:color="auto"/>
        <w:right w:val="none" w:sz="0" w:space="0" w:color="auto"/>
      </w:divBdr>
      <w:divsChild>
        <w:div w:id="1348873815">
          <w:marLeft w:val="0"/>
          <w:marRight w:val="0"/>
          <w:marTop w:val="0"/>
          <w:marBottom w:val="0"/>
          <w:divBdr>
            <w:top w:val="none" w:sz="0" w:space="0" w:color="auto"/>
            <w:left w:val="none" w:sz="0" w:space="0" w:color="auto"/>
            <w:bottom w:val="none" w:sz="0" w:space="0" w:color="auto"/>
            <w:right w:val="none" w:sz="0" w:space="0" w:color="auto"/>
          </w:divBdr>
          <w:divsChild>
            <w:div w:id="996231541">
              <w:marLeft w:val="0"/>
              <w:marRight w:val="0"/>
              <w:marTop w:val="0"/>
              <w:marBottom w:val="0"/>
              <w:divBdr>
                <w:top w:val="none" w:sz="0" w:space="0" w:color="auto"/>
                <w:left w:val="none" w:sz="0" w:space="0" w:color="auto"/>
                <w:bottom w:val="none" w:sz="0" w:space="0" w:color="auto"/>
                <w:right w:val="none" w:sz="0" w:space="0" w:color="auto"/>
              </w:divBdr>
            </w:div>
            <w:div w:id="820461664">
              <w:marLeft w:val="0"/>
              <w:marRight w:val="0"/>
              <w:marTop w:val="0"/>
              <w:marBottom w:val="0"/>
              <w:divBdr>
                <w:top w:val="none" w:sz="0" w:space="0" w:color="auto"/>
                <w:left w:val="none" w:sz="0" w:space="0" w:color="auto"/>
                <w:bottom w:val="none" w:sz="0" w:space="0" w:color="auto"/>
                <w:right w:val="none" w:sz="0" w:space="0" w:color="auto"/>
              </w:divBdr>
            </w:div>
            <w:div w:id="1349600488">
              <w:marLeft w:val="0"/>
              <w:marRight w:val="0"/>
              <w:marTop w:val="0"/>
              <w:marBottom w:val="0"/>
              <w:divBdr>
                <w:top w:val="none" w:sz="0" w:space="0" w:color="auto"/>
                <w:left w:val="none" w:sz="0" w:space="0" w:color="auto"/>
                <w:bottom w:val="none" w:sz="0" w:space="0" w:color="auto"/>
                <w:right w:val="none" w:sz="0" w:space="0" w:color="auto"/>
              </w:divBdr>
            </w:div>
            <w:div w:id="63257523">
              <w:marLeft w:val="0"/>
              <w:marRight w:val="0"/>
              <w:marTop w:val="0"/>
              <w:marBottom w:val="0"/>
              <w:divBdr>
                <w:top w:val="none" w:sz="0" w:space="0" w:color="auto"/>
                <w:left w:val="none" w:sz="0" w:space="0" w:color="auto"/>
                <w:bottom w:val="none" w:sz="0" w:space="0" w:color="auto"/>
                <w:right w:val="none" w:sz="0" w:space="0" w:color="auto"/>
              </w:divBdr>
            </w:div>
          </w:divsChild>
        </w:div>
        <w:div w:id="1256744946">
          <w:marLeft w:val="0"/>
          <w:marRight w:val="0"/>
          <w:marTop w:val="0"/>
          <w:marBottom w:val="0"/>
          <w:divBdr>
            <w:top w:val="none" w:sz="0" w:space="0" w:color="auto"/>
            <w:left w:val="none" w:sz="0" w:space="0" w:color="auto"/>
            <w:bottom w:val="none" w:sz="0" w:space="0" w:color="auto"/>
            <w:right w:val="none" w:sz="0" w:space="0" w:color="auto"/>
          </w:divBdr>
          <w:divsChild>
            <w:div w:id="326787977">
              <w:marLeft w:val="0"/>
              <w:marRight w:val="0"/>
              <w:marTop w:val="0"/>
              <w:marBottom w:val="0"/>
              <w:divBdr>
                <w:top w:val="none" w:sz="0" w:space="0" w:color="auto"/>
                <w:left w:val="none" w:sz="0" w:space="0" w:color="auto"/>
                <w:bottom w:val="none" w:sz="0" w:space="0" w:color="auto"/>
                <w:right w:val="none" w:sz="0" w:space="0" w:color="auto"/>
              </w:divBdr>
            </w:div>
            <w:div w:id="292518115">
              <w:marLeft w:val="0"/>
              <w:marRight w:val="0"/>
              <w:marTop w:val="0"/>
              <w:marBottom w:val="0"/>
              <w:divBdr>
                <w:top w:val="none" w:sz="0" w:space="0" w:color="auto"/>
                <w:left w:val="none" w:sz="0" w:space="0" w:color="auto"/>
                <w:bottom w:val="none" w:sz="0" w:space="0" w:color="auto"/>
                <w:right w:val="none" w:sz="0" w:space="0" w:color="auto"/>
              </w:divBdr>
            </w:div>
            <w:div w:id="1283272629">
              <w:marLeft w:val="0"/>
              <w:marRight w:val="0"/>
              <w:marTop w:val="0"/>
              <w:marBottom w:val="0"/>
              <w:divBdr>
                <w:top w:val="none" w:sz="0" w:space="0" w:color="auto"/>
                <w:left w:val="none" w:sz="0" w:space="0" w:color="auto"/>
                <w:bottom w:val="none" w:sz="0" w:space="0" w:color="auto"/>
                <w:right w:val="none" w:sz="0" w:space="0" w:color="auto"/>
              </w:divBdr>
            </w:div>
            <w:div w:id="1056588790">
              <w:marLeft w:val="0"/>
              <w:marRight w:val="0"/>
              <w:marTop w:val="0"/>
              <w:marBottom w:val="0"/>
              <w:divBdr>
                <w:top w:val="none" w:sz="0" w:space="0" w:color="auto"/>
                <w:left w:val="none" w:sz="0" w:space="0" w:color="auto"/>
                <w:bottom w:val="none" w:sz="0" w:space="0" w:color="auto"/>
                <w:right w:val="none" w:sz="0" w:space="0" w:color="auto"/>
              </w:divBdr>
            </w:div>
          </w:divsChild>
        </w:div>
        <w:div w:id="1761485177">
          <w:marLeft w:val="0"/>
          <w:marRight w:val="0"/>
          <w:marTop w:val="0"/>
          <w:marBottom w:val="0"/>
          <w:divBdr>
            <w:top w:val="none" w:sz="0" w:space="0" w:color="auto"/>
            <w:left w:val="none" w:sz="0" w:space="0" w:color="auto"/>
            <w:bottom w:val="none" w:sz="0" w:space="0" w:color="auto"/>
            <w:right w:val="none" w:sz="0" w:space="0" w:color="auto"/>
          </w:divBdr>
          <w:divsChild>
            <w:div w:id="784160628">
              <w:marLeft w:val="0"/>
              <w:marRight w:val="0"/>
              <w:marTop w:val="0"/>
              <w:marBottom w:val="0"/>
              <w:divBdr>
                <w:top w:val="none" w:sz="0" w:space="0" w:color="auto"/>
                <w:left w:val="none" w:sz="0" w:space="0" w:color="auto"/>
                <w:bottom w:val="none" w:sz="0" w:space="0" w:color="auto"/>
                <w:right w:val="none" w:sz="0" w:space="0" w:color="auto"/>
              </w:divBdr>
            </w:div>
            <w:div w:id="450365117">
              <w:marLeft w:val="0"/>
              <w:marRight w:val="0"/>
              <w:marTop w:val="0"/>
              <w:marBottom w:val="0"/>
              <w:divBdr>
                <w:top w:val="none" w:sz="0" w:space="0" w:color="auto"/>
                <w:left w:val="none" w:sz="0" w:space="0" w:color="auto"/>
                <w:bottom w:val="none" w:sz="0" w:space="0" w:color="auto"/>
                <w:right w:val="none" w:sz="0" w:space="0" w:color="auto"/>
              </w:divBdr>
            </w:div>
            <w:div w:id="344211943">
              <w:marLeft w:val="0"/>
              <w:marRight w:val="0"/>
              <w:marTop w:val="0"/>
              <w:marBottom w:val="0"/>
              <w:divBdr>
                <w:top w:val="none" w:sz="0" w:space="0" w:color="auto"/>
                <w:left w:val="none" w:sz="0" w:space="0" w:color="auto"/>
                <w:bottom w:val="none" w:sz="0" w:space="0" w:color="auto"/>
                <w:right w:val="none" w:sz="0" w:space="0" w:color="auto"/>
              </w:divBdr>
            </w:div>
            <w:div w:id="1320692144">
              <w:marLeft w:val="0"/>
              <w:marRight w:val="0"/>
              <w:marTop w:val="0"/>
              <w:marBottom w:val="0"/>
              <w:divBdr>
                <w:top w:val="none" w:sz="0" w:space="0" w:color="auto"/>
                <w:left w:val="none" w:sz="0" w:space="0" w:color="auto"/>
                <w:bottom w:val="none" w:sz="0" w:space="0" w:color="auto"/>
                <w:right w:val="none" w:sz="0" w:space="0" w:color="auto"/>
              </w:divBdr>
            </w:div>
          </w:divsChild>
        </w:div>
        <w:div w:id="1269317932">
          <w:marLeft w:val="0"/>
          <w:marRight w:val="0"/>
          <w:marTop w:val="0"/>
          <w:marBottom w:val="0"/>
          <w:divBdr>
            <w:top w:val="none" w:sz="0" w:space="0" w:color="auto"/>
            <w:left w:val="none" w:sz="0" w:space="0" w:color="auto"/>
            <w:bottom w:val="none" w:sz="0" w:space="0" w:color="auto"/>
            <w:right w:val="none" w:sz="0" w:space="0" w:color="auto"/>
          </w:divBdr>
          <w:divsChild>
            <w:div w:id="1880313625">
              <w:marLeft w:val="0"/>
              <w:marRight w:val="0"/>
              <w:marTop w:val="0"/>
              <w:marBottom w:val="0"/>
              <w:divBdr>
                <w:top w:val="none" w:sz="0" w:space="0" w:color="auto"/>
                <w:left w:val="none" w:sz="0" w:space="0" w:color="auto"/>
                <w:bottom w:val="none" w:sz="0" w:space="0" w:color="auto"/>
                <w:right w:val="none" w:sz="0" w:space="0" w:color="auto"/>
              </w:divBdr>
            </w:div>
            <w:div w:id="104619045">
              <w:marLeft w:val="0"/>
              <w:marRight w:val="0"/>
              <w:marTop w:val="0"/>
              <w:marBottom w:val="0"/>
              <w:divBdr>
                <w:top w:val="none" w:sz="0" w:space="0" w:color="auto"/>
                <w:left w:val="none" w:sz="0" w:space="0" w:color="auto"/>
                <w:bottom w:val="none" w:sz="0" w:space="0" w:color="auto"/>
                <w:right w:val="none" w:sz="0" w:space="0" w:color="auto"/>
              </w:divBdr>
            </w:div>
            <w:div w:id="639965690">
              <w:marLeft w:val="0"/>
              <w:marRight w:val="0"/>
              <w:marTop w:val="0"/>
              <w:marBottom w:val="0"/>
              <w:divBdr>
                <w:top w:val="none" w:sz="0" w:space="0" w:color="auto"/>
                <w:left w:val="none" w:sz="0" w:space="0" w:color="auto"/>
                <w:bottom w:val="none" w:sz="0" w:space="0" w:color="auto"/>
                <w:right w:val="none" w:sz="0" w:space="0" w:color="auto"/>
              </w:divBdr>
            </w:div>
            <w:div w:id="616066891">
              <w:marLeft w:val="0"/>
              <w:marRight w:val="0"/>
              <w:marTop w:val="0"/>
              <w:marBottom w:val="0"/>
              <w:divBdr>
                <w:top w:val="none" w:sz="0" w:space="0" w:color="auto"/>
                <w:left w:val="none" w:sz="0" w:space="0" w:color="auto"/>
                <w:bottom w:val="none" w:sz="0" w:space="0" w:color="auto"/>
                <w:right w:val="none" w:sz="0" w:space="0" w:color="auto"/>
              </w:divBdr>
            </w:div>
          </w:divsChild>
        </w:div>
        <w:div w:id="1009676442">
          <w:marLeft w:val="0"/>
          <w:marRight w:val="0"/>
          <w:marTop w:val="0"/>
          <w:marBottom w:val="0"/>
          <w:divBdr>
            <w:top w:val="none" w:sz="0" w:space="0" w:color="auto"/>
            <w:left w:val="none" w:sz="0" w:space="0" w:color="auto"/>
            <w:bottom w:val="none" w:sz="0" w:space="0" w:color="auto"/>
            <w:right w:val="none" w:sz="0" w:space="0" w:color="auto"/>
          </w:divBdr>
          <w:divsChild>
            <w:div w:id="2112778391">
              <w:marLeft w:val="0"/>
              <w:marRight w:val="0"/>
              <w:marTop w:val="0"/>
              <w:marBottom w:val="0"/>
              <w:divBdr>
                <w:top w:val="none" w:sz="0" w:space="0" w:color="auto"/>
                <w:left w:val="none" w:sz="0" w:space="0" w:color="auto"/>
                <w:bottom w:val="none" w:sz="0" w:space="0" w:color="auto"/>
                <w:right w:val="none" w:sz="0" w:space="0" w:color="auto"/>
              </w:divBdr>
            </w:div>
            <w:div w:id="1945766719">
              <w:marLeft w:val="0"/>
              <w:marRight w:val="0"/>
              <w:marTop w:val="0"/>
              <w:marBottom w:val="0"/>
              <w:divBdr>
                <w:top w:val="none" w:sz="0" w:space="0" w:color="auto"/>
                <w:left w:val="none" w:sz="0" w:space="0" w:color="auto"/>
                <w:bottom w:val="none" w:sz="0" w:space="0" w:color="auto"/>
                <w:right w:val="none" w:sz="0" w:space="0" w:color="auto"/>
              </w:divBdr>
            </w:div>
            <w:div w:id="145167482">
              <w:marLeft w:val="0"/>
              <w:marRight w:val="0"/>
              <w:marTop w:val="0"/>
              <w:marBottom w:val="0"/>
              <w:divBdr>
                <w:top w:val="none" w:sz="0" w:space="0" w:color="auto"/>
                <w:left w:val="none" w:sz="0" w:space="0" w:color="auto"/>
                <w:bottom w:val="none" w:sz="0" w:space="0" w:color="auto"/>
                <w:right w:val="none" w:sz="0" w:space="0" w:color="auto"/>
              </w:divBdr>
            </w:div>
            <w:div w:id="233319225">
              <w:marLeft w:val="0"/>
              <w:marRight w:val="0"/>
              <w:marTop w:val="0"/>
              <w:marBottom w:val="0"/>
              <w:divBdr>
                <w:top w:val="none" w:sz="0" w:space="0" w:color="auto"/>
                <w:left w:val="none" w:sz="0" w:space="0" w:color="auto"/>
                <w:bottom w:val="none" w:sz="0" w:space="0" w:color="auto"/>
                <w:right w:val="none" w:sz="0" w:space="0" w:color="auto"/>
              </w:divBdr>
            </w:div>
          </w:divsChild>
        </w:div>
        <w:div w:id="1917472442">
          <w:marLeft w:val="0"/>
          <w:marRight w:val="0"/>
          <w:marTop w:val="0"/>
          <w:marBottom w:val="0"/>
          <w:divBdr>
            <w:top w:val="none" w:sz="0" w:space="0" w:color="auto"/>
            <w:left w:val="none" w:sz="0" w:space="0" w:color="auto"/>
            <w:bottom w:val="none" w:sz="0" w:space="0" w:color="auto"/>
            <w:right w:val="none" w:sz="0" w:space="0" w:color="auto"/>
          </w:divBdr>
          <w:divsChild>
            <w:div w:id="950749700">
              <w:marLeft w:val="0"/>
              <w:marRight w:val="0"/>
              <w:marTop w:val="0"/>
              <w:marBottom w:val="0"/>
              <w:divBdr>
                <w:top w:val="none" w:sz="0" w:space="0" w:color="auto"/>
                <w:left w:val="none" w:sz="0" w:space="0" w:color="auto"/>
                <w:bottom w:val="none" w:sz="0" w:space="0" w:color="auto"/>
                <w:right w:val="none" w:sz="0" w:space="0" w:color="auto"/>
              </w:divBdr>
            </w:div>
            <w:div w:id="331880423">
              <w:marLeft w:val="0"/>
              <w:marRight w:val="0"/>
              <w:marTop w:val="0"/>
              <w:marBottom w:val="0"/>
              <w:divBdr>
                <w:top w:val="none" w:sz="0" w:space="0" w:color="auto"/>
                <w:left w:val="none" w:sz="0" w:space="0" w:color="auto"/>
                <w:bottom w:val="none" w:sz="0" w:space="0" w:color="auto"/>
                <w:right w:val="none" w:sz="0" w:space="0" w:color="auto"/>
              </w:divBdr>
            </w:div>
            <w:div w:id="298415448">
              <w:marLeft w:val="0"/>
              <w:marRight w:val="0"/>
              <w:marTop w:val="0"/>
              <w:marBottom w:val="0"/>
              <w:divBdr>
                <w:top w:val="none" w:sz="0" w:space="0" w:color="auto"/>
                <w:left w:val="none" w:sz="0" w:space="0" w:color="auto"/>
                <w:bottom w:val="none" w:sz="0" w:space="0" w:color="auto"/>
                <w:right w:val="none" w:sz="0" w:space="0" w:color="auto"/>
              </w:divBdr>
            </w:div>
            <w:div w:id="1389302118">
              <w:marLeft w:val="0"/>
              <w:marRight w:val="0"/>
              <w:marTop w:val="0"/>
              <w:marBottom w:val="0"/>
              <w:divBdr>
                <w:top w:val="none" w:sz="0" w:space="0" w:color="auto"/>
                <w:left w:val="none" w:sz="0" w:space="0" w:color="auto"/>
                <w:bottom w:val="none" w:sz="0" w:space="0" w:color="auto"/>
                <w:right w:val="none" w:sz="0" w:space="0" w:color="auto"/>
              </w:divBdr>
            </w:div>
          </w:divsChild>
        </w:div>
        <w:div w:id="160512226">
          <w:marLeft w:val="0"/>
          <w:marRight w:val="0"/>
          <w:marTop w:val="0"/>
          <w:marBottom w:val="0"/>
          <w:divBdr>
            <w:top w:val="none" w:sz="0" w:space="0" w:color="auto"/>
            <w:left w:val="none" w:sz="0" w:space="0" w:color="auto"/>
            <w:bottom w:val="none" w:sz="0" w:space="0" w:color="auto"/>
            <w:right w:val="none" w:sz="0" w:space="0" w:color="auto"/>
          </w:divBdr>
          <w:divsChild>
            <w:div w:id="1242058200">
              <w:marLeft w:val="0"/>
              <w:marRight w:val="0"/>
              <w:marTop w:val="0"/>
              <w:marBottom w:val="0"/>
              <w:divBdr>
                <w:top w:val="none" w:sz="0" w:space="0" w:color="auto"/>
                <w:left w:val="none" w:sz="0" w:space="0" w:color="auto"/>
                <w:bottom w:val="none" w:sz="0" w:space="0" w:color="auto"/>
                <w:right w:val="none" w:sz="0" w:space="0" w:color="auto"/>
              </w:divBdr>
            </w:div>
            <w:div w:id="1792089780">
              <w:marLeft w:val="0"/>
              <w:marRight w:val="0"/>
              <w:marTop w:val="0"/>
              <w:marBottom w:val="0"/>
              <w:divBdr>
                <w:top w:val="none" w:sz="0" w:space="0" w:color="auto"/>
                <w:left w:val="none" w:sz="0" w:space="0" w:color="auto"/>
                <w:bottom w:val="none" w:sz="0" w:space="0" w:color="auto"/>
                <w:right w:val="none" w:sz="0" w:space="0" w:color="auto"/>
              </w:divBdr>
            </w:div>
            <w:div w:id="2136755389">
              <w:marLeft w:val="0"/>
              <w:marRight w:val="0"/>
              <w:marTop w:val="0"/>
              <w:marBottom w:val="0"/>
              <w:divBdr>
                <w:top w:val="none" w:sz="0" w:space="0" w:color="auto"/>
                <w:left w:val="none" w:sz="0" w:space="0" w:color="auto"/>
                <w:bottom w:val="none" w:sz="0" w:space="0" w:color="auto"/>
                <w:right w:val="none" w:sz="0" w:space="0" w:color="auto"/>
              </w:divBdr>
            </w:div>
            <w:div w:id="303505781">
              <w:marLeft w:val="0"/>
              <w:marRight w:val="0"/>
              <w:marTop w:val="0"/>
              <w:marBottom w:val="0"/>
              <w:divBdr>
                <w:top w:val="none" w:sz="0" w:space="0" w:color="auto"/>
                <w:left w:val="none" w:sz="0" w:space="0" w:color="auto"/>
                <w:bottom w:val="none" w:sz="0" w:space="0" w:color="auto"/>
                <w:right w:val="none" w:sz="0" w:space="0" w:color="auto"/>
              </w:divBdr>
            </w:div>
          </w:divsChild>
        </w:div>
        <w:div w:id="1327124340">
          <w:marLeft w:val="0"/>
          <w:marRight w:val="0"/>
          <w:marTop w:val="0"/>
          <w:marBottom w:val="0"/>
          <w:divBdr>
            <w:top w:val="none" w:sz="0" w:space="0" w:color="auto"/>
            <w:left w:val="none" w:sz="0" w:space="0" w:color="auto"/>
            <w:bottom w:val="none" w:sz="0" w:space="0" w:color="auto"/>
            <w:right w:val="none" w:sz="0" w:space="0" w:color="auto"/>
          </w:divBdr>
          <w:divsChild>
            <w:div w:id="2036421739">
              <w:marLeft w:val="0"/>
              <w:marRight w:val="0"/>
              <w:marTop w:val="0"/>
              <w:marBottom w:val="0"/>
              <w:divBdr>
                <w:top w:val="none" w:sz="0" w:space="0" w:color="auto"/>
                <w:left w:val="none" w:sz="0" w:space="0" w:color="auto"/>
                <w:bottom w:val="none" w:sz="0" w:space="0" w:color="auto"/>
                <w:right w:val="none" w:sz="0" w:space="0" w:color="auto"/>
              </w:divBdr>
            </w:div>
            <w:div w:id="859664366">
              <w:marLeft w:val="0"/>
              <w:marRight w:val="0"/>
              <w:marTop w:val="0"/>
              <w:marBottom w:val="0"/>
              <w:divBdr>
                <w:top w:val="none" w:sz="0" w:space="0" w:color="auto"/>
                <w:left w:val="none" w:sz="0" w:space="0" w:color="auto"/>
                <w:bottom w:val="none" w:sz="0" w:space="0" w:color="auto"/>
                <w:right w:val="none" w:sz="0" w:space="0" w:color="auto"/>
              </w:divBdr>
            </w:div>
            <w:div w:id="428895499">
              <w:marLeft w:val="0"/>
              <w:marRight w:val="0"/>
              <w:marTop w:val="0"/>
              <w:marBottom w:val="0"/>
              <w:divBdr>
                <w:top w:val="none" w:sz="0" w:space="0" w:color="auto"/>
                <w:left w:val="none" w:sz="0" w:space="0" w:color="auto"/>
                <w:bottom w:val="none" w:sz="0" w:space="0" w:color="auto"/>
                <w:right w:val="none" w:sz="0" w:space="0" w:color="auto"/>
              </w:divBdr>
            </w:div>
            <w:div w:id="19870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95278">
      <w:bodyDiv w:val="1"/>
      <w:marLeft w:val="0"/>
      <w:marRight w:val="0"/>
      <w:marTop w:val="0"/>
      <w:marBottom w:val="0"/>
      <w:divBdr>
        <w:top w:val="none" w:sz="0" w:space="0" w:color="auto"/>
        <w:left w:val="none" w:sz="0" w:space="0" w:color="auto"/>
        <w:bottom w:val="none" w:sz="0" w:space="0" w:color="auto"/>
        <w:right w:val="none" w:sz="0" w:space="0" w:color="auto"/>
      </w:divBdr>
    </w:div>
    <w:div w:id="884948631">
      <w:bodyDiv w:val="1"/>
      <w:marLeft w:val="0"/>
      <w:marRight w:val="0"/>
      <w:marTop w:val="0"/>
      <w:marBottom w:val="0"/>
      <w:divBdr>
        <w:top w:val="none" w:sz="0" w:space="0" w:color="auto"/>
        <w:left w:val="none" w:sz="0" w:space="0" w:color="auto"/>
        <w:bottom w:val="none" w:sz="0" w:space="0" w:color="auto"/>
        <w:right w:val="none" w:sz="0" w:space="0" w:color="auto"/>
      </w:divBdr>
    </w:div>
    <w:div w:id="987053858">
      <w:bodyDiv w:val="1"/>
      <w:marLeft w:val="0"/>
      <w:marRight w:val="0"/>
      <w:marTop w:val="0"/>
      <w:marBottom w:val="0"/>
      <w:divBdr>
        <w:top w:val="none" w:sz="0" w:space="0" w:color="auto"/>
        <w:left w:val="none" w:sz="0" w:space="0" w:color="auto"/>
        <w:bottom w:val="none" w:sz="0" w:space="0" w:color="auto"/>
        <w:right w:val="none" w:sz="0" w:space="0" w:color="auto"/>
      </w:divBdr>
    </w:div>
    <w:div w:id="988557167">
      <w:marLeft w:val="0"/>
      <w:marRight w:val="0"/>
      <w:marTop w:val="0"/>
      <w:marBottom w:val="0"/>
      <w:divBdr>
        <w:top w:val="none" w:sz="0" w:space="0" w:color="auto"/>
        <w:left w:val="none" w:sz="0" w:space="0" w:color="auto"/>
        <w:bottom w:val="none" w:sz="0" w:space="0" w:color="auto"/>
        <w:right w:val="none" w:sz="0" w:space="0" w:color="auto"/>
      </w:divBdr>
    </w:div>
    <w:div w:id="1040787238">
      <w:bodyDiv w:val="1"/>
      <w:marLeft w:val="0"/>
      <w:marRight w:val="0"/>
      <w:marTop w:val="0"/>
      <w:marBottom w:val="0"/>
      <w:divBdr>
        <w:top w:val="none" w:sz="0" w:space="0" w:color="auto"/>
        <w:left w:val="none" w:sz="0" w:space="0" w:color="auto"/>
        <w:bottom w:val="none" w:sz="0" w:space="0" w:color="auto"/>
        <w:right w:val="none" w:sz="0" w:space="0" w:color="auto"/>
      </w:divBdr>
    </w:div>
    <w:div w:id="1124926246">
      <w:bodyDiv w:val="1"/>
      <w:marLeft w:val="0"/>
      <w:marRight w:val="0"/>
      <w:marTop w:val="0"/>
      <w:marBottom w:val="0"/>
      <w:divBdr>
        <w:top w:val="none" w:sz="0" w:space="0" w:color="auto"/>
        <w:left w:val="none" w:sz="0" w:space="0" w:color="auto"/>
        <w:bottom w:val="none" w:sz="0" w:space="0" w:color="auto"/>
        <w:right w:val="none" w:sz="0" w:space="0" w:color="auto"/>
      </w:divBdr>
    </w:div>
    <w:div w:id="1135561339">
      <w:bodyDiv w:val="1"/>
      <w:marLeft w:val="0"/>
      <w:marRight w:val="0"/>
      <w:marTop w:val="0"/>
      <w:marBottom w:val="0"/>
      <w:divBdr>
        <w:top w:val="none" w:sz="0" w:space="0" w:color="auto"/>
        <w:left w:val="none" w:sz="0" w:space="0" w:color="auto"/>
        <w:bottom w:val="none" w:sz="0" w:space="0" w:color="auto"/>
        <w:right w:val="none" w:sz="0" w:space="0" w:color="auto"/>
      </w:divBdr>
    </w:div>
    <w:div w:id="1173639791">
      <w:bodyDiv w:val="1"/>
      <w:marLeft w:val="0"/>
      <w:marRight w:val="0"/>
      <w:marTop w:val="0"/>
      <w:marBottom w:val="0"/>
      <w:divBdr>
        <w:top w:val="none" w:sz="0" w:space="0" w:color="auto"/>
        <w:left w:val="none" w:sz="0" w:space="0" w:color="auto"/>
        <w:bottom w:val="none" w:sz="0" w:space="0" w:color="auto"/>
        <w:right w:val="none" w:sz="0" w:space="0" w:color="auto"/>
      </w:divBdr>
    </w:div>
    <w:div w:id="1185099299">
      <w:marLeft w:val="0"/>
      <w:marRight w:val="0"/>
      <w:marTop w:val="0"/>
      <w:marBottom w:val="0"/>
      <w:divBdr>
        <w:top w:val="none" w:sz="0" w:space="0" w:color="auto"/>
        <w:left w:val="none" w:sz="0" w:space="0" w:color="auto"/>
        <w:bottom w:val="none" w:sz="0" w:space="0" w:color="auto"/>
        <w:right w:val="none" w:sz="0" w:space="0" w:color="auto"/>
      </w:divBdr>
    </w:div>
    <w:div w:id="1208494656">
      <w:marLeft w:val="0"/>
      <w:marRight w:val="0"/>
      <w:marTop w:val="0"/>
      <w:marBottom w:val="0"/>
      <w:divBdr>
        <w:top w:val="none" w:sz="0" w:space="0" w:color="auto"/>
        <w:left w:val="none" w:sz="0" w:space="0" w:color="auto"/>
        <w:bottom w:val="none" w:sz="0" w:space="0" w:color="auto"/>
        <w:right w:val="none" w:sz="0" w:space="0" w:color="auto"/>
      </w:divBdr>
    </w:div>
    <w:div w:id="1225869512">
      <w:bodyDiv w:val="1"/>
      <w:marLeft w:val="0"/>
      <w:marRight w:val="0"/>
      <w:marTop w:val="0"/>
      <w:marBottom w:val="0"/>
      <w:divBdr>
        <w:top w:val="none" w:sz="0" w:space="0" w:color="auto"/>
        <w:left w:val="none" w:sz="0" w:space="0" w:color="auto"/>
        <w:bottom w:val="none" w:sz="0" w:space="0" w:color="auto"/>
        <w:right w:val="none" w:sz="0" w:space="0" w:color="auto"/>
      </w:divBdr>
    </w:div>
    <w:div w:id="1258060770">
      <w:bodyDiv w:val="1"/>
      <w:marLeft w:val="0"/>
      <w:marRight w:val="0"/>
      <w:marTop w:val="0"/>
      <w:marBottom w:val="0"/>
      <w:divBdr>
        <w:top w:val="none" w:sz="0" w:space="0" w:color="auto"/>
        <w:left w:val="none" w:sz="0" w:space="0" w:color="auto"/>
        <w:bottom w:val="none" w:sz="0" w:space="0" w:color="auto"/>
        <w:right w:val="none" w:sz="0" w:space="0" w:color="auto"/>
      </w:divBdr>
    </w:div>
    <w:div w:id="1271278510">
      <w:bodyDiv w:val="1"/>
      <w:marLeft w:val="0"/>
      <w:marRight w:val="0"/>
      <w:marTop w:val="0"/>
      <w:marBottom w:val="0"/>
      <w:divBdr>
        <w:top w:val="none" w:sz="0" w:space="0" w:color="auto"/>
        <w:left w:val="none" w:sz="0" w:space="0" w:color="auto"/>
        <w:bottom w:val="none" w:sz="0" w:space="0" w:color="auto"/>
        <w:right w:val="none" w:sz="0" w:space="0" w:color="auto"/>
      </w:divBdr>
    </w:div>
    <w:div w:id="1310524436">
      <w:bodyDiv w:val="1"/>
      <w:marLeft w:val="0"/>
      <w:marRight w:val="0"/>
      <w:marTop w:val="0"/>
      <w:marBottom w:val="0"/>
      <w:divBdr>
        <w:top w:val="none" w:sz="0" w:space="0" w:color="auto"/>
        <w:left w:val="none" w:sz="0" w:space="0" w:color="auto"/>
        <w:bottom w:val="none" w:sz="0" w:space="0" w:color="auto"/>
        <w:right w:val="none" w:sz="0" w:space="0" w:color="auto"/>
      </w:divBdr>
    </w:div>
    <w:div w:id="1320891212">
      <w:marLeft w:val="0"/>
      <w:marRight w:val="0"/>
      <w:marTop w:val="0"/>
      <w:marBottom w:val="0"/>
      <w:divBdr>
        <w:top w:val="none" w:sz="0" w:space="0" w:color="auto"/>
        <w:left w:val="none" w:sz="0" w:space="0" w:color="auto"/>
        <w:bottom w:val="none" w:sz="0" w:space="0" w:color="auto"/>
        <w:right w:val="none" w:sz="0" w:space="0" w:color="auto"/>
      </w:divBdr>
    </w:div>
    <w:div w:id="1329410081">
      <w:bodyDiv w:val="1"/>
      <w:marLeft w:val="0"/>
      <w:marRight w:val="0"/>
      <w:marTop w:val="0"/>
      <w:marBottom w:val="0"/>
      <w:divBdr>
        <w:top w:val="none" w:sz="0" w:space="0" w:color="auto"/>
        <w:left w:val="none" w:sz="0" w:space="0" w:color="auto"/>
        <w:bottom w:val="none" w:sz="0" w:space="0" w:color="auto"/>
        <w:right w:val="none" w:sz="0" w:space="0" w:color="auto"/>
      </w:divBdr>
      <w:divsChild>
        <w:div w:id="1034497698">
          <w:marLeft w:val="0"/>
          <w:marRight w:val="0"/>
          <w:marTop w:val="0"/>
          <w:marBottom w:val="0"/>
          <w:divBdr>
            <w:top w:val="none" w:sz="0" w:space="0" w:color="auto"/>
            <w:left w:val="none" w:sz="0" w:space="0" w:color="auto"/>
            <w:bottom w:val="none" w:sz="0" w:space="0" w:color="auto"/>
            <w:right w:val="none" w:sz="0" w:space="0" w:color="auto"/>
          </w:divBdr>
          <w:divsChild>
            <w:div w:id="1836605464">
              <w:marLeft w:val="0"/>
              <w:marRight w:val="0"/>
              <w:marTop w:val="0"/>
              <w:marBottom w:val="0"/>
              <w:divBdr>
                <w:top w:val="none" w:sz="0" w:space="0" w:color="auto"/>
                <w:left w:val="none" w:sz="0" w:space="0" w:color="auto"/>
                <w:bottom w:val="none" w:sz="0" w:space="0" w:color="auto"/>
                <w:right w:val="none" w:sz="0" w:space="0" w:color="auto"/>
              </w:divBdr>
            </w:div>
            <w:div w:id="510754311">
              <w:marLeft w:val="0"/>
              <w:marRight w:val="0"/>
              <w:marTop w:val="0"/>
              <w:marBottom w:val="0"/>
              <w:divBdr>
                <w:top w:val="none" w:sz="0" w:space="0" w:color="auto"/>
                <w:left w:val="none" w:sz="0" w:space="0" w:color="auto"/>
                <w:bottom w:val="none" w:sz="0" w:space="0" w:color="auto"/>
                <w:right w:val="none" w:sz="0" w:space="0" w:color="auto"/>
              </w:divBdr>
            </w:div>
            <w:div w:id="217016978">
              <w:marLeft w:val="0"/>
              <w:marRight w:val="0"/>
              <w:marTop w:val="0"/>
              <w:marBottom w:val="0"/>
              <w:divBdr>
                <w:top w:val="none" w:sz="0" w:space="0" w:color="auto"/>
                <w:left w:val="none" w:sz="0" w:space="0" w:color="auto"/>
                <w:bottom w:val="none" w:sz="0" w:space="0" w:color="auto"/>
                <w:right w:val="none" w:sz="0" w:space="0" w:color="auto"/>
              </w:divBdr>
            </w:div>
            <w:div w:id="220092560">
              <w:marLeft w:val="0"/>
              <w:marRight w:val="0"/>
              <w:marTop w:val="0"/>
              <w:marBottom w:val="0"/>
              <w:divBdr>
                <w:top w:val="none" w:sz="0" w:space="0" w:color="auto"/>
                <w:left w:val="none" w:sz="0" w:space="0" w:color="auto"/>
                <w:bottom w:val="none" w:sz="0" w:space="0" w:color="auto"/>
                <w:right w:val="none" w:sz="0" w:space="0" w:color="auto"/>
              </w:divBdr>
            </w:div>
          </w:divsChild>
        </w:div>
        <w:div w:id="2118677576">
          <w:marLeft w:val="0"/>
          <w:marRight w:val="0"/>
          <w:marTop w:val="0"/>
          <w:marBottom w:val="0"/>
          <w:divBdr>
            <w:top w:val="none" w:sz="0" w:space="0" w:color="auto"/>
            <w:left w:val="none" w:sz="0" w:space="0" w:color="auto"/>
            <w:bottom w:val="none" w:sz="0" w:space="0" w:color="auto"/>
            <w:right w:val="none" w:sz="0" w:space="0" w:color="auto"/>
          </w:divBdr>
          <w:divsChild>
            <w:div w:id="787316120">
              <w:marLeft w:val="0"/>
              <w:marRight w:val="0"/>
              <w:marTop w:val="0"/>
              <w:marBottom w:val="0"/>
              <w:divBdr>
                <w:top w:val="none" w:sz="0" w:space="0" w:color="auto"/>
                <w:left w:val="none" w:sz="0" w:space="0" w:color="auto"/>
                <w:bottom w:val="none" w:sz="0" w:space="0" w:color="auto"/>
                <w:right w:val="none" w:sz="0" w:space="0" w:color="auto"/>
              </w:divBdr>
            </w:div>
            <w:div w:id="1467819401">
              <w:marLeft w:val="0"/>
              <w:marRight w:val="0"/>
              <w:marTop w:val="0"/>
              <w:marBottom w:val="0"/>
              <w:divBdr>
                <w:top w:val="none" w:sz="0" w:space="0" w:color="auto"/>
                <w:left w:val="none" w:sz="0" w:space="0" w:color="auto"/>
                <w:bottom w:val="none" w:sz="0" w:space="0" w:color="auto"/>
                <w:right w:val="none" w:sz="0" w:space="0" w:color="auto"/>
              </w:divBdr>
            </w:div>
            <w:div w:id="481584546">
              <w:marLeft w:val="0"/>
              <w:marRight w:val="0"/>
              <w:marTop w:val="0"/>
              <w:marBottom w:val="0"/>
              <w:divBdr>
                <w:top w:val="none" w:sz="0" w:space="0" w:color="auto"/>
                <w:left w:val="none" w:sz="0" w:space="0" w:color="auto"/>
                <w:bottom w:val="none" w:sz="0" w:space="0" w:color="auto"/>
                <w:right w:val="none" w:sz="0" w:space="0" w:color="auto"/>
              </w:divBdr>
            </w:div>
            <w:div w:id="736172440">
              <w:marLeft w:val="0"/>
              <w:marRight w:val="0"/>
              <w:marTop w:val="0"/>
              <w:marBottom w:val="0"/>
              <w:divBdr>
                <w:top w:val="none" w:sz="0" w:space="0" w:color="auto"/>
                <w:left w:val="none" w:sz="0" w:space="0" w:color="auto"/>
                <w:bottom w:val="none" w:sz="0" w:space="0" w:color="auto"/>
                <w:right w:val="none" w:sz="0" w:space="0" w:color="auto"/>
              </w:divBdr>
            </w:div>
          </w:divsChild>
        </w:div>
        <w:div w:id="697969730">
          <w:marLeft w:val="0"/>
          <w:marRight w:val="0"/>
          <w:marTop w:val="0"/>
          <w:marBottom w:val="0"/>
          <w:divBdr>
            <w:top w:val="none" w:sz="0" w:space="0" w:color="auto"/>
            <w:left w:val="none" w:sz="0" w:space="0" w:color="auto"/>
            <w:bottom w:val="none" w:sz="0" w:space="0" w:color="auto"/>
            <w:right w:val="none" w:sz="0" w:space="0" w:color="auto"/>
          </w:divBdr>
          <w:divsChild>
            <w:div w:id="1934582151">
              <w:marLeft w:val="0"/>
              <w:marRight w:val="0"/>
              <w:marTop w:val="0"/>
              <w:marBottom w:val="0"/>
              <w:divBdr>
                <w:top w:val="none" w:sz="0" w:space="0" w:color="auto"/>
                <w:left w:val="none" w:sz="0" w:space="0" w:color="auto"/>
                <w:bottom w:val="none" w:sz="0" w:space="0" w:color="auto"/>
                <w:right w:val="none" w:sz="0" w:space="0" w:color="auto"/>
              </w:divBdr>
            </w:div>
            <w:div w:id="359402402">
              <w:marLeft w:val="0"/>
              <w:marRight w:val="0"/>
              <w:marTop w:val="0"/>
              <w:marBottom w:val="0"/>
              <w:divBdr>
                <w:top w:val="none" w:sz="0" w:space="0" w:color="auto"/>
                <w:left w:val="none" w:sz="0" w:space="0" w:color="auto"/>
                <w:bottom w:val="none" w:sz="0" w:space="0" w:color="auto"/>
                <w:right w:val="none" w:sz="0" w:space="0" w:color="auto"/>
              </w:divBdr>
            </w:div>
            <w:div w:id="1602756451">
              <w:marLeft w:val="0"/>
              <w:marRight w:val="0"/>
              <w:marTop w:val="0"/>
              <w:marBottom w:val="0"/>
              <w:divBdr>
                <w:top w:val="none" w:sz="0" w:space="0" w:color="auto"/>
                <w:left w:val="none" w:sz="0" w:space="0" w:color="auto"/>
                <w:bottom w:val="none" w:sz="0" w:space="0" w:color="auto"/>
                <w:right w:val="none" w:sz="0" w:space="0" w:color="auto"/>
              </w:divBdr>
            </w:div>
            <w:div w:id="390465147">
              <w:marLeft w:val="0"/>
              <w:marRight w:val="0"/>
              <w:marTop w:val="0"/>
              <w:marBottom w:val="0"/>
              <w:divBdr>
                <w:top w:val="none" w:sz="0" w:space="0" w:color="auto"/>
                <w:left w:val="none" w:sz="0" w:space="0" w:color="auto"/>
                <w:bottom w:val="none" w:sz="0" w:space="0" w:color="auto"/>
                <w:right w:val="none" w:sz="0" w:space="0" w:color="auto"/>
              </w:divBdr>
            </w:div>
          </w:divsChild>
        </w:div>
        <w:div w:id="916666309">
          <w:marLeft w:val="0"/>
          <w:marRight w:val="0"/>
          <w:marTop w:val="0"/>
          <w:marBottom w:val="0"/>
          <w:divBdr>
            <w:top w:val="none" w:sz="0" w:space="0" w:color="auto"/>
            <w:left w:val="none" w:sz="0" w:space="0" w:color="auto"/>
            <w:bottom w:val="none" w:sz="0" w:space="0" w:color="auto"/>
            <w:right w:val="none" w:sz="0" w:space="0" w:color="auto"/>
          </w:divBdr>
          <w:divsChild>
            <w:div w:id="323779238">
              <w:marLeft w:val="0"/>
              <w:marRight w:val="0"/>
              <w:marTop w:val="0"/>
              <w:marBottom w:val="0"/>
              <w:divBdr>
                <w:top w:val="none" w:sz="0" w:space="0" w:color="auto"/>
                <w:left w:val="none" w:sz="0" w:space="0" w:color="auto"/>
                <w:bottom w:val="none" w:sz="0" w:space="0" w:color="auto"/>
                <w:right w:val="none" w:sz="0" w:space="0" w:color="auto"/>
              </w:divBdr>
            </w:div>
            <w:div w:id="1578437530">
              <w:marLeft w:val="0"/>
              <w:marRight w:val="0"/>
              <w:marTop w:val="0"/>
              <w:marBottom w:val="0"/>
              <w:divBdr>
                <w:top w:val="none" w:sz="0" w:space="0" w:color="auto"/>
                <w:left w:val="none" w:sz="0" w:space="0" w:color="auto"/>
                <w:bottom w:val="none" w:sz="0" w:space="0" w:color="auto"/>
                <w:right w:val="none" w:sz="0" w:space="0" w:color="auto"/>
              </w:divBdr>
            </w:div>
            <w:div w:id="282688518">
              <w:marLeft w:val="0"/>
              <w:marRight w:val="0"/>
              <w:marTop w:val="0"/>
              <w:marBottom w:val="0"/>
              <w:divBdr>
                <w:top w:val="none" w:sz="0" w:space="0" w:color="auto"/>
                <w:left w:val="none" w:sz="0" w:space="0" w:color="auto"/>
                <w:bottom w:val="none" w:sz="0" w:space="0" w:color="auto"/>
                <w:right w:val="none" w:sz="0" w:space="0" w:color="auto"/>
              </w:divBdr>
            </w:div>
            <w:div w:id="587926213">
              <w:marLeft w:val="0"/>
              <w:marRight w:val="0"/>
              <w:marTop w:val="0"/>
              <w:marBottom w:val="0"/>
              <w:divBdr>
                <w:top w:val="none" w:sz="0" w:space="0" w:color="auto"/>
                <w:left w:val="none" w:sz="0" w:space="0" w:color="auto"/>
                <w:bottom w:val="none" w:sz="0" w:space="0" w:color="auto"/>
                <w:right w:val="none" w:sz="0" w:space="0" w:color="auto"/>
              </w:divBdr>
            </w:div>
          </w:divsChild>
        </w:div>
        <w:div w:id="1921676977">
          <w:marLeft w:val="0"/>
          <w:marRight w:val="0"/>
          <w:marTop w:val="0"/>
          <w:marBottom w:val="0"/>
          <w:divBdr>
            <w:top w:val="none" w:sz="0" w:space="0" w:color="auto"/>
            <w:left w:val="none" w:sz="0" w:space="0" w:color="auto"/>
            <w:bottom w:val="none" w:sz="0" w:space="0" w:color="auto"/>
            <w:right w:val="none" w:sz="0" w:space="0" w:color="auto"/>
          </w:divBdr>
          <w:divsChild>
            <w:div w:id="973216931">
              <w:marLeft w:val="0"/>
              <w:marRight w:val="0"/>
              <w:marTop w:val="0"/>
              <w:marBottom w:val="0"/>
              <w:divBdr>
                <w:top w:val="none" w:sz="0" w:space="0" w:color="auto"/>
                <w:left w:val="none" w:sz="0" w:space="0" w:color="auto"/>
                <w:bottom w:val="none" w:sz="0" w:space="0" w:color="auto"/>
                <w:right w:val="none" w:sz="0" w:space="0" w:color="auto"/>
              </w:divBdr>
            </w:div>
            <w:div w:id="839738636">
              <w:marLeft w:val="0"/>
              <w:marRight w:val="0"/>
              <w:marTop w:val="0"/>
              <w:marBottom w:val="0"/>
              <w:divBdr>
                <w:top w:val="none" w:sz="0" w:space="0" w:color="auto"/>
                <w:left w:val="none" w:sz="0" w:space="0" w:color="auto"/>
                <w:bottom w:val="none" w:sz="0" w:space="0" w:color="auto"/>
                <w:right w:val="none" w:sz="0" w:space="0" w:color="auto"/>
              </w:divBdr>
            </w:div>
            <w:div w:id="467599871">
              <w:marLeft w:val="0"/>
              <w:marRight w:val="0"/>
              <w:marTop w:val="0"/>
              <w:marBottom w:val="0"/>
              <w:divBdr>
                <w:top w:val="none" w:sz="0" w:space="0" w:color="auto"/>
                <w:left w:val="none" w:sz="0" w:space="0" w:color="auto"/>
                <w:bottom w:val="none" w:sz="0" w:space="0" w:color="auto"/>
                <w:right w:val="none" w:sz="0" w:space="0" w:color="auto"/>
              </w:divBdr>
            </w:div>
            <w:div w:id="773213593">
              <w:marLeft w:val="0"/>
              <w:marRight w:val="0"/>
              <w:marTop w:val="0"/>
              <w:marBottom w:val="0"/>
              <w:divBdr>
                <w:top w:val="none" w:sz="0" w:space="0" w:color="auto"/>
                <w:left w:val="none" w:sz="0" w:space="0" w:color="auto"/>
                <w:bottom w:val="none" w:sz="0" w:space="0" w:color="auto"/>
                <w:right w:val="none" w:sz="0" w:space="0" w:color="auto"/>
              </w:divBdr>
            </w:div>
          </w:divsChild>
        </w:div>
        <w:div w:id="310058380">
          <w:marLeft w:val="0"/>
          <w:marRight w:val="0"/>
          <w:marTop w:val="0"/>
          <w:marBottom w:val="0"/>
          <w:divBdr>
            <w:top w:val="none" w:sz="0" w:space="0" w:color="auto"/>
            <w:left w:val="none" w:sz="0" w:space="0" w:color="auto"/>
            <w:bottom w:val="none" w:sz="0" w:space="0" w:color="auto"/>
            <w:right w:val="none" w:sz="0" w:space="0" w:color="auto"/>
          </w:divBdr>
          <w:divsChild>
            <w:div w:id="363791147">
              <w:marLeft w:val="0"/>
              <w:marRight w:val="0"/>
              <w:marTop w:val="0"/>
              <w:marBottom w:val="0"/>
              <w:divBdr>
                <w:top w:val="none" w:sz="0" w:space="0" w:color="auto"/>
                <w:left w:val="none" w:sz="0" w:space="0" w:color="auto"/>
                <w:bottom w:val="none" w:sz="0" w:space="0" w:color="auto"/>
                <w:right w:val="none" w:sz="0" w:space="0" w:color="auto"/>
              </w:divBdr>
            </w:div>
            <w:div w:id="166557479">
              <w:marLeft w:val="0"/>
              <w:marRight w:val="0"/>
              <w:marTop w:val="0"/>
              <w:marBottom w:val="0"/>
              <w:divBdr>
                <w:top w:val="none" w:sz="0" w:space="0" w:color="auto"/>
                <w:left w:val="none" w:sz="0" w:space="0" w:color="auto"/>
                <w:bottom w:val="none" w:sz="0" w:space="0" w:color="auto"/>
                <w:right w:val="none" w:sz="0" w:space="0" w:color="auto"/>
              </w:divBdr>
            </w:div>
            <w:div w:id="883521208">
              <w:marLeft w:val="0"/>
              <w:marRight w:val="0"/>
              <w:marTop w:val="0"/>
              <w:marBottom w:val="0"/>
              <w:divBdr>
                <w:top w:val="none" w:sz="0" w:space="0" w:color="auto"/>
                <w:left w:val="none" w:sz="0" w:space="0" w:color="auto"/>
                <w:bottom w:val="none" w:sz="0" w:space="0" w:color="auto"/>
                <w:right w:val="none" w:sz="0" w:space="0" w:color="auto"/>
              </w:divBdr>
            </w:div>
            <w:div w:id="331759087">
              <w:marLeft w:val="0"/>
              <w:marRight w:val="0"/>
              <w:marTop w:val="0"/>
              <w:marBottom w:val="0"/>
              <w:divBdr>
                <w:top w:val="none" w:sz="0" w:space="0" w:color="auto"/>
                <w:left w:val="none" w:sz="0" w:space="0" w:color="auto"/>
                <w:bottom w:val="none" w:sz="0" w:space="0" w:color="auto"/>
                <w:right w:val="none" w:sz="0" w:space="0" w:color="auto"/>
              </w:divBdr>
            </w:div>
          </w:divsChild>
        </w:div>
        <w:div w:id="1160076893">
          <w:marLeft w:val="0"/>
          <w:marRight w:val="0"/>
          <w:marTop w:val="0"/>
          <w:marBottom w:val="0"/>
          <w:divBdr>
            <w:top w:val="none" w:sz="0" w:space="0" w:color="auto"/>
            <w:left w:val="none" w:sz="0" w:space="0" w:color="auto"/>
            <w:bottom w:val="none" w:sz="0" w:space="0" w:color="auto"/>
            <w:right w:val="none" w:sz="0" w:space="0" w:color="auto"/>
          </w:divBdr>
          <w:divsChild>
            <w:div w:id="1297486860">
              <w:marLeft w:val="0"/>
              <w:marRight w:val="0"/>
              <w:marTop w:val="0"/>
              <w:marBottom w:val="0"/>
              <w:divBdr>
                <w:top w:val="none" w:sz="0" w:space="0" w:color="auto"/>
                <w:left w:val="none" w:sz="0" w:space="0" w:color="auto"/>
                <w:bottom w:val="none" w:sz="0" w:space="0" w:color="auto"/>
                <w:right w:val="none" w:sz="0" w:space="0" w:color="auto"/>
              </w:divBdr>
            </w:div>
            <w:div w:id="680351014">
              <w:marLeft w:val="0"/>
              <w:marRight w:val="0"/>
              <w:marTop w:val="0"/>
              <w:marBottom w:val="0"/>
              <w:divBdr>
                <w:top w:val="none" w:sz="0" w:space="0" w:color="auto"/>
                <w:left w:val="none" w:sz="0" w:space="0" w:color="auto"/>
                <w:bottom w:val="none" w:sz="0" w:space="0" w:color="auto"/>
                <w:right w:val="none" w:sz="0" w:space="0" w:color="auto"/>
              </w:divBdr>
            </w:div>
            <w:div w:id="1192257000">
              <w:marLeft w:val="0"/>
              <w:marRight w:val="0"/>
              <w:marTop w:val="0"/>
              <w:marBottom w:val="0"/>
              <w:divBdr>
                <w:top w:val="none" w:sz="0" w:space="0" w:color="auto"/>
                <w:left w:val="none" w:sz="0" w:space="0" w:color="auto"/>
                <w:bottom w:val="none" w:sz="0" w:space="0" w:color="auto"/>
                <w:right w:val="none" w:sz="0" w:space="0" w:color="auto"/>
              </w:divBdr>
            </w:div>
            <w:div w:id="736317013">
              <w:marLeft w:val="0"/>
              <w:marRight w:val="0"/>
              <w:marTop w:val="0"/>
              <w:marBottom w:val="0"/>
              <w:divBdr>
                <w:top w:val="none" w:sz="0" w:space="0" w:color="auto"/>
                <w:left w:val="none" w:sz="0" w:space="0" w:color="auto"/>
                <w:bottom w:val="none" w:sz="0" w:space="0" w:color="auto"/>
                <w:right w:val="none" w:sz="0" w:space="0" w:color="auto"/>
              </w:divBdr>
            </w:div>
          </w:divsChild>
        </w:div>
        <w:div w:id="595015339">
          <w:marLeft w:val="0"/>
          <w:marRight w:val="0"/>
          <w:marTop w:val="0"/>
          <w:marBottom w:val="0"/>
          <w:divBdr>
            <w:top w:val="none" w:sz="0" w:space="0" w:color="auto"/>
            <w:left w:val="none" w:sz="0" w:space="0" w:color="auto"/>
            <w:bottom w:val="none" w:sz="0" w:space="0" w:color="auto"/>
            <w:right w:val="none" w:sz="0" w:space="0" w:color="auto"/>
          </w:divBdr>
          <w:divsChild>
            <w:div w:id="263348591">
              <w:marLeft w:val="0"/>
              <w:marRight w:val="0"/>
              <w:marTop w:val="0"/>
              <w:marBottom w:val="0"/>
              <w:divBdr>
                <w:top w:val="none" w:sz="0" w:space="0" w:color="auto"/>
                <w:left w:val="none" w:sz="0" w:space="0" w:color="auto"/>
                <w:bottom w:val="none" w:sz="0" w:space="0" w:color="auto"/>
                <w:right w:val="none" w:sz="0" w:space="0" w:color="auto"/>
              </w:divBdr>
            </w:div>
            <w:div w:id="3943762">
              <w:marLeft w:val="0"/>
              <w:marRight w:val="0"/>
              <w:marTop w:val="0"/>
              <w:marBottom w:val="0"/>
              <w:divBdr>
                <w:top w:val="none" w:sz="0" w:space="0" w:color="auto"/>
                <w:left w:val="none" w:sz="0" w:space="0" w:color="auto"/>
                <w:bottom w:val="none" w:sz="0" w:space="0" w:color="auto"/>
                <w:right w:val="none" w:sz="0" w:space="0" w:color="auto"/>
              </w:divBdr>
            </w:div>
            <w:div w:id="763258223">
              <w:marLeft w:val="0"/>
              <w:marRight w:val="0"/>
              <w:marTop w:val="0"/>
              <w:marBottom w:val="0"/>
              <w:divBdr>
                <w:top w:val="none" w:sz="0" w:space="0" w:color="auto"/>
                <w:left w:val="none" w:sz="0" w:space="0" w:color="auto"/>
                <w:bottom w:val="none" w:sz="0" w:space="0" w:color="auto"/>
                <w:right w:val="none" w:sz="0" w:space="0" w:color="auto"/>
              </w:divBdr>
            </w:div>
            <w:div w:id="17759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8988">
      <w:bodyDiv w:val="1"/>
      <w:marLeft w:val="0"/>
      <w:marRight w:val="0"/>
      <w:marTop w:val="0"/>
      <w:marBottom w:val="0"/>
      <w:divBdr>
        <w:top w:val="none" w:sz="0" w:space="0" w:color="auto"/>
        <w:left w:val="none" w:sz="0" w:space="0" w:color="auto"/>
        <w:bottom w:val="none" w:sz="0" w:space="0" w:color="auto"/>
        <w:right w:val="none" w:sz="0" w:space="0" w:color="auto"/>
      </w:divBdr>
    </w:div>
    <w:div w:id="1391808279">
      <w:bodyDiv w:val="1"/>
      <w:marLeft w:val="0"/>
      <w:marRight w:val="0"/>
      <w:marTop w:val="0"/>
      <w:marBottom w:val="0"/>
      <w:divBdr>
        <w:top w:val="none" w:sz="0" w:space="0" w:color="auto"/>
        <w:left w:val="none" w:sz="0" w:space="0" w:color="auto"/>
        <w:bottom w:val="none" w:sz="0" w:space="0" w:color="auto"/>
        <w:right w:val="none" w:sz="0" w:space="0" w:color="auto"/>
      </w:divBdr>
    </w:div>
    <w:div w:id="1400133368">
      <w:marLeft w:val="0"/>
      <w:marRight w:val="0"/>
      <w:marTop w:val="0"/>
      <w:marBottom w:val="0"/>
      <w:divBdr>
        <w:top w:val="none" w:sz="0" w:space="0" w:color="auto"/>
        <w:left w:val="none" w:sz="0" w:space="0" w:color="auto"/>
        <w:bottom w:val="none" w:sz="0" w:space="0" w:color="auto"/>
        <w:right w:val="none" w:sz="0" w:space="0" w:color="auto"/>
      </w:divBdr>
    </w:div>
    <w:div w:id="1456289737">
      <w:marLeft w:val="0"/>
      <w:marRight w:val="0"/>
      <w:marTop w:val="0"/>
      <w:marBottom w:val="0"/>
      <w:divBdr>
        <w:top w:val="none" w:sz="0" w:space="0" w:color="auto"/>
        <w:left w:val="none" w:sz="0" w:space="0" w:color="auto"/>
        <w:bottom w:val="none" w:sz="0" w:space="0" w:color="auto"/>
        <w:right w:val="none" w:sz="0" w:space="0" w:color="auto"/>
      </w:divBdr>
    </w:div>
    <w:div w:id="1460219564">
      <w:bodyDiv w:val="1"/>
      <w:marLeft w:val="0"/>
      <w:marRight w:val="0"/>
      <w:marTop w:val="0"/>
      <w:marBottom w:val="0"/>
      <w:divBdr>
        <w:top w:val="none" w:sz="0" w:space="0" w:color="auto"/>
        <w:left w:val="none" w:sz="0" w:space="0" w:color="auto"/>
        <w:bottom w:val="none" w:sz="0" w:space="0" w:color="auto"/>
        <w:right w:val="none" w:sz="0" w:space="0" w:color="auto"/>
      </w:divBdr>
    </w:div>
    <w:div w:id="1469006368">
      <w:marLeft w:val="0"/>
      <w:marRight w:val="0"/>
      <w:marTop w:val="0"/>
      <w:marBottom w:val="0"/>
      <w:divBdr>
        <w:top w:val="none" w:sz="0" w:space="0" w:color="auto"/>
        <w:left w:val="none" w:sz="0" w:space="0" w:color="auto"/>
        <w:bottom w:val="none" w:sz="0" w:space="0" w:color="auto"/>
        <w:right w:val="none" w:sz="0" w:space="0" w:color="auto"/>
      </w:divBdr>
    </w:div>
    <w:div w:id="1473331343">
      <w:bodyDiv w:val="1"/>
      <w:marLeft w:val="0"/>
      <w:marRight w:val="0"/>
      <w:marTop w:val="0"/>
      <w:marBottom w:val="0"/>
      <w:divBdr>
        <w:top w:val="none" w:sz="0" w:space="0" w:color="auto"/>
        <w:left w:val="none" w:sz="0" w:space="0" w:color="auto"/>
        <w:bottom w:val="none" w:sz="0" w:space="0" w:color="auto"/>
        <w:right w:val="none" w:sz="0" w:space="0" w:color="auto"/>
      </w:divBdr>
    </w:div>
    <w:div w:id="1473522730">
      <w:bodyDiv w:val="1"/>
      <w:marLeft w:val="0"/>
      <w:marRight w:val="0"/>
      <w:marTop w:val="0"/>
      <w:marBottom w:val="0"/>
      <w:divBdr>
        <w:top w:val="none" w:sz="0" w:space="0" w:color="auto"/>
        <w:left w:val="none" w:sz="0" w:space="0" w:color="auto"/>
        <w:bottom w:val="none" w:sz="0" w:space="0" w:color="auto"/>
        <w:right w:val="none" w:sz="0" w:space="0" w:color="auto"/>
      </w:divBdr>
    </w:div>
    <w:div w:id="1506289939">
      <w:bodyDiv w:val="1"/>
      <w:marLeft w:val="0"/>
      <w:marRight w:val="0"/>
      <w:marTop w:val="0"/>
      <w:marBottom w:val="0"/>
      <w:divBdr>
        <w:top w:val="none" w:sz="0" w:space="0" w:color="auto"/>
        <w:left w:val="none" w:sz="0" w:space="0" w:color="auto"/>
        <w:bottom w:val="none" w:sz="0" w:space="0" w:color="auto"/>
        <w:right w:val="none" w:sz="0" w:space="0" w:color="auto"/>
      </w:divBdr>
    </w:div>
    <w:div w:id="1521091115">
      <w:bodyDiv w:val="1"/>
      <w:marLeft w:val="0"/>
      <w:marRight w:val="0"/>
      <w:marTop w:val="0"/>
      <w:marBottom w:val="0"/>
      <w:divBdr>
        <w:top w:val="none" w:sz="0" w:space="0" w:color="auto"/>
        <w:left w:val="none" w:sz="0" w:space="0" w:color="auto"/>
        <w:bottom w:val="none" w:sz="0" w:space="0" w:color="auto"/>
        <w:right w:val="none" w:sz="0" w:space="0" w:color="auto"/>
      </w:divBdr>
    </w:div>
    <w:div w:id="1552888369">
      <w:bodyDiv w:val="1"/>
      <w:marLeft w:val="0"/>
      <w:marRight w:val="0"/>
      <w:marTop w:val="0"/>
      <w:marBottom w:val="0"/>
      <w:divBdr>
        <w:top w:val="none" w:sz="0" w:space="0" w:color="auto"/>
        <w:left w:val="none" w:sz="0" w:space="0" w:color="auto"/>
        <w:bottom w:val="none" w:sz="0" w:space="0" w:color="auto"/>
        <w:right w:val="none" w:sz="0" w:space="0" w:color="auto"/>
      </w:divBdr>
      <w:divsChild>
        <w:div w:id="1259144425">
          <w:marLeft w:val="0"/>
          <w:marRight w:val="0"/>
          <w:marTop w:val="0"/>
          <w:marBottom w:val="0"/>
          <w:divBdr>
            <w:top w:val="none" w:sz="0" w:space="0" w:color="auto"/>
            <w:left w:val="none" w:sz="0" w:space="0" w:color="auto"/>
            <w:bottom w:val="none" w:sz="0" w:space="0" w:color="auto"/>
            <w:right w:val="none" w:sz="0" w:space="0" w:color="auto"/>
          </w:divBdr>
          <w:divsChild>
            <w:div w:id="191193608">
              <w:marLeft w:val="0"/>
              <w:marRight w:val="0"/>
              <w:marTop w:val="0"/>
              <w:marBottom w:val="0"/>
              <w:divBdr>
                <w:top w:val="none" w:sz="0" w:space="0" w:color="auto"/>
                <w:left w:val="none" w:sz="0" w:space="0" w:color="auto"/>
                <w:bottom w:val="none" w:sz="0" w:space="0" w:color="auto"/>
                <w:right w:val="none" w:sz="0" w:space="0" w:color="auto"/>
              </w:divBdr>
            </w:div>
            <w:div w:id="1934050371">
              <w:marLeft w:val="0"/>
              <w:marRight w:val="0"/>
              <w:marTop w:val="0"/>
              <w:marBottom w:val="0"/>
              <w:divBdr>
                <w:top w:val="none" w:sz="0" w:space="0" w:color="auto"/>
                <w:left w:val="none" w:sz="0" w:space="0" w:color="auto"/>
                <w:bottom w:val="none" w:sz="0" w:space="0" w:color="auto"/>
                <w:right w:val="none" w:sz="0" w:space="0" w:color="auto"/>
              </w:divBdr>
            </w:div>
            <w:div w:id="1416198456">
              <w:marLeft w:val="0"/>
              <w:marRight w:val="0"/>
              <w:marTop w:val="0"/>
              <w:marBottom w:val="0"/>
              <w:divBdr>
                <w:top w:val="none" w:sz="0" w:space="0" w:color="auto"/>
                <w:left w:val="none" w:sz="0" w:space="0" w:color="auto"/>
                <w:bottom w:val="none" w:sz="0" w:space="0" w:color="auto"/>
                <w:right w:val="none" w:sz="0" w:space="0" w:color="auto"/>
              </w:divBdr>
            </w:div>
            <w:div w:id="227500755">
              <w:marLeft w:val="0"/>
              <w:marRight w:val="0"/>
              <w:marTop w:val="0"/>
              <w:marBottom w:val="0"/>
              <w:divBdr>
                <w:top w:val="none" w:sz="0" w:space="0" w:color="auto"/>
                <w:left w:val="none" w:sz="0" w:space="0" w:color="auto"/>
                <w:bottom w:val="none" w:sz="0" w:space="0" w:color="auto"/>
                <w:right w:val="none" w:sz="0" w:space="0" w:color="auto"/>
              </w:divBdr>
            </w:div>
          </w:divsChild>
        </w:div>
        <w:div w:id="1496652466">
          <w:marLeft w:val="0"/>
          <w:marRight w:val="0"/>
          <w:marTop w:val="0"/>
          <w:marBottom w:val="0"/>
          <w:divBdr>
            <w:top w:val="none" w:sz="0" w:space="0" w:color="auto"/>
            <w:left w:val="none" w:sz="0" w:space="0" w:color="auto"/>
            <w:bottom w:val="none" w:sz="0" w:space="0" w:color="auto"/>
            <w:right w:val="none" w:sz="0" w:space="0" w:color="auto"/>
          </w:divBdr>
          <w:divsChild>
            <w:div w:id="40641848">
              <w:marLeft w:val="0"/>
              <w:marRight w:val="0"/>
              <w:marTop w:val="0"/>
              <w:marBottom w:val="0"/>
              <w:divBdr>
                <w:top w:val="none" w:sz="0" w:space="0" w:color="auto"/>
                <w:left w:val="none" w:sz="0" w:space="0" w:color="auto"/>
                <w:bottom w:val="none" w:sz="0" w:space="0" w:color="auto"/>
                <w:right w:val="none" w:sz="0" w:space="0" w:color="auto"/>
              </w:divBdr>
            </w:div>
            <w:div w:id="1658260992">
              <w:marLeft w:val="0"/>
              <w:marRight w:val="0"/>
              <w:marTop w:val="0"/>
              <w:marBottom w:val="0"/>
              <w:divBdr>
                <w:top w:val="none" w:sz="0" w:space="0" w:color="auto"/>
                <w:left w:val="none" w:sz="0" w:space="0" w:color="auto"/>
                <w:bottom w:val="none" w:sz="0" w:space="0" w:color="auto"/>
                <w:right w:val="none" w:sz="0" w:space="0" w:color="auto"/>
              </w:divBdr>
            </w:div>
            <w:div w:id="535779497">
              <w:marLeft w:val="0"/>
              <w:marRight w:val="0"/>
              <w:marTop w:val="0"/>
              <w:marBottom w:val="0"/>
              <w:divBdr>
                <w:top w:val="none" w:sz="0" w:space="0" w:color="auto"/>
                <w:left w:val="none" w:sz="0" w:space="0" w:color="auto"/>
                <w:bottom w:val="none" w:sz="0" w:space="0" w:color="auto"/>
                <w:right w:val="none" w:sz="0" w:space="0" w:color="auto"/>
              </w:divBdr>
            </w:div>
            <w:div w:id="1747262495">
              <w:marLeft w:val="0"/>
              <w:marRight w:val="0"/>
              <w:marTop w:val="0"/>
              <w:marBottom w:val="0"/>
              <w:divBdr>
                <w:top w:val="none" w:sz="0" w:space="0" w:color="auto"/>
                <w:left w:val="none" w:sz="0" w:space="0" w:color="auto"/>
                <w:bottom w:val="none" w:sz="0" w:space="0" w:color="auto"/>
                <w:right w:val="none" w:sz="0" w:space="0" w:color="auto"/>
              </w:divBdr>
            </w:div>
          </w:divsChild>
        </w:div>
        <w:div w:id="1465808820">
          <w:marLeft w:val="0"/>
          <w:marRight w:val="0"/>
          <w:marTop w:val="0"/>
          <w:marBottom w:val="0"/>
          <w:divBdr>
            <w:top w:val="none" w:sz="0" w:space="0" w:color="auto"/>
            <w:left w:val="none" w:sz="0" w:space="0" w:color="auto"/>
            <w:bottom w:val="none" w:sz="0" w:space="0" w:color="auto"/>
            <w:right w:val="none" w:sz="0" w:space="0" w:color="auto"/>
          </w:divBdr>
          <w:divsChild>
            <w:div w:id="603807953">
              <w:marLeft w:val="0"/>
              <w:marRight w:val="0"/>
              <w:marTop w:val="0"/>
              <w:marBottom w:val="0"/>
              <w:divBdr>
                <w:top w:val="none" w:sz="0" w:space="0" w:color="auto"/>
                <w:left w:val="none" w:sz="0" w:space="0" w:color="auto"/>
                <w:bottom w:val="none" w:sz="0" w:space="0" w:color="auto"/>
                <w:right w:val="none" w:sz="0" w:space="0" w:color="auto"/>
              </w:divBdr>
            </w:div>
            <w:div w:id="1437286616">
              <w:marLeft w:val="0"/>
              <w:marRight w:val="0"/>
              <w:marTop w:val="0"/>
              <w:marBottom w:val="0"/>
              <w:divBdr>
                <w:top w:val="none" w:sz="0" w:space="0" w:color="auto"/>
                <w:left w:val="none" w:sz="0" w:space="0" w:color="auto"/>
                <w:bottom w:val="none" w:sz="0" w:space="0" w:color="auto"/>
                <w:right w:val="none" w:sz="0" w:space="0" w:color="auto"/>
              </w:divBdr>
            </w:div>
            <w:div w:id="803081153">
              <w:marLeft w:val="0"/>
              <w:marRight w:val="0"/>
              <w:marTop w:val="0"/>
              <w:marBottom w:val="0"/>
              <w:divBdr>
                <w:top w:val="none" w:sz="0" w:space="0" w:color="auto"/>
                <w:left w:val="none" w:sz="0" w:space="0" w:color="auto"/>
                <w:bottom w:val="none" w:sz="0" w:space="0" w:color="auto"/>
                <w:right w:val="none" w:sz="0" w:space="0" w:color="auto"/>
              </w:divBdr>
            </w:div>
            <w:div w:id="1797214466">
              <w:marLeft w:val="0"/>
              <w:marRight w:val="0"/>
              <w:marTop w:val="0"/>
              <w:marBottom w:val="0"/>
              <w:divBdr>
                <w:top w:val="none" w:sz="0" w:space="0" w:color="auto"/>
                <w:left w:val="none" w:sz="0" w:space="0" w:color="auto"/>
                <w:bottom w:val="none" w:sz="0" w:space="0" w:color="auto"/>
                <w:right w:val="none" w:sz="0" w:space="0" w:color="auto"/>
              </w:divBdr>
            </w:div>
          </w:divsChild>
        </w:div>
        <w:div w:id="371152562">
          <w:marLeft w:val="0"/>
          <w:marRight w:val="0"/>
          <w:marTop w:val="0"/>
          <w:marBottom w:val="0"/>
          <w:divBdr>
            <w:top w:val="none" w:sz="0" w:space="0" w:color="auto"/>
            <w:left w:val="none" w:sz="0" w:space="0" w:color="auto"/>
            <w:bottom w:val="none" w:sz="0" w:space="0" w:color="auto"/>
            <w:right w:val="none" w:sz="0" w:space="0" w:color="auto"/>
          </w:divBdr>
          <w:divsChild>
            <w:div w:id="1257248167">
              <w:marLeft w:val="0"/>
              <w:marRight w:val="0"/>
              <w:marTop w:val="0"/>
              <w:marBottom w:val="0"/>
              <w:divBdr>
                <w:top w:val="none" w:sz="0" w:space="0" w:color="auto"/>
                <w:left w:val="none" w:sz="0" w:space="0" w:color="auto"/>
                <w:bottom w:val="none" w:sz="0" w:space="0" w:color="auto"/>
                <w:right w:val="none" w:sz="0" w:space="0" w:color="auto"/>
              </w:divBdr>
            </w:div>
            <w:div w:id="947739373">
              <w:marLeft w:val="0"/>
              <w:marRight w:val="0"/>
              <w:marTop w:val="0"/>
              <w:marBottom w:val="0"/>
              <w:divBdr>
                <w:top w:val="none" w:sz="0" w:space="0" w:color="auto"/>
                <w:left w:val="none" w:sz="0" w:space="0" w:color="auto"/>
                <w:bottom w:val="none" w:sz="0" w:space="0" w:color="auto"/>
                <w:right w:val="none" w:sz="0" w:space="0" w:color="auto"/>
              </w:divBdr>
            </w:div>
            <w:div w:id="1277174445">
              <w:marLeft w:val="0"/>
              <w:marRight w:val="0"/>
              <w:marTop w:val="0"/>
              <w:marBottom w:val="0"/>
              <w:divBdr>
                <w:top w:val="none" w:sz="0" w:space="0" w:color="auto"/>
                <w:left w:val="none" w:sz="0" w:space="0" w:color="auto"/>
                <w:bottom w:val="none" w:sz="0" w:space="0" w:color="auto"/>
                <w:right w:val="none" w:sz="0" w:space="0" w:color="auto"/>
              </w:divBdr>
            </w:div>
            <w:div w:id="1274437025">
              <w:marLeft w:val="0"/>
              <w:marRight w:val="0"/>
              <w:marTop w:val="0"/>
              <w:marBottom w:val="0"/>
              <w:divBdr>
                <w:top w:val="none" w:sz="0" w:space="0" w:color="auto"/>
                <w:left w:val="none" w:sz="0" w:space="0" w:color="auto"/>
                <w:bottom w:val="none" w:sz="0" w:space="0" w:color="auto"/>
                <w:right w:val="none" w:sz="0" w:space="0" w:color="auto"/>
              </w:divBdr>
            </w:div>
          </w:divsChild>
        </w:div>
        <w:div w:id="2077631721">
          <w:marLeft w:val="0"/>
          <w:marRight w:val="0"/>
          <w:marTop w:val="0"/>
          <w:marBottom w:val="0"/>
          <w:divBdr>
            <w:top w:val="none" w:sz="0" w:space="0" w:color="auto"/>
            <w:left w:val="none" w:sz="0" w:space="0" w:color="auto"/>
            <w:bottom w:val="none" w:sz="0" w:space="0" w:color="auto"/>
            <w:right w:val="none" w:sz="0" w:space="0" w:color="auto"/>
          </w:divBdr>
          <w:divsChild>
            <w:div w:id="1287201183">
              <w:marLeft w:val="0"/>
              <w:marRight w:val="0"/>
              <w:marTop w:val="0"/>
              <w:marBottom w:val="0"/>
              <w:divBdr>
                <w:top w:val="none" w:sz="0" w:space="0" w:color="auto"/>
                <w:left w:val="none" w:sz="0" w:space="0" w:color="auto"/>
                <w:bottom w:val="none" w:sz="0" w:space="0" w:color="auto"/>
                <w:right w:val="none" w:sz="0" w:space="0" w:color="auto"/>
              </w:divBdr>
            </w:div>
            <w:div w:id="1770470358">
              <w:marLeft w:val="0"/>
              <w:marRight w:val="0"/>
              <w:marTop w:val="0"/>
              <w:marBottom w:val="0"/>
              <w:divBdr>
                <w:top w:val="none" w:sz="0" w:space="0" w:color="auto"/>
                <w:left w:val="none" w:sz="0" w:space="0" w:color="auto"/>
                <w:bottom w:val="none" w:sz="0" w:space="0" w:color="auto"/>
                <w:right w:val="none" w:sz="0" w:space="0" w:color="auto"/>
              </w:divBdr>
            </w:div>
            <w:div w:id="406651100">
              <w:marLeft w:val="0"/>
              <w:marRight w:val="0"/>
              <w:marTop w:val="0"/>
              <w:marBottom w:val="0"/>
              <w:divBdr>
                <w:top w:val="none" w:sz="0" w:space="0" w:color="auto"/>
                <w:left w:val="none" w:sz="0" w:space="0" w:color="auto"/>
                <w:bottom w:val="none" w:sz="0" w:space="0" w:color="auto"/>
                <w:right w:val="none" w:sz="0" w:space="0" w:color="auto"/>
              </w:divBdr>
            </w:div>
            <w:div w:id="1876582547">
              <w:marLeft w:val="0"/>
              <w:marRight w:val="0"/>
              <w:marTop w:val="0"/>
              <w:marBottom w:val="0"/>
              <w:divBdr>
                <w:top w:val="none" w:sz="0" w:space="0" w:color="auto"/>
                <w:left w:val="none" w:sz="0" w:space="0" w:color="auto"/>
                <w:bottom w:val="none" w:sz="0" w:space="0" w:color="auto"/>
                <w:right w:val="none" w:sz="0" w:space="0" w:color="auto"/>
              </w:divBdr>
            </w:div>
          </w:divsChild>
        </w:div>
        <w:div w:id="1813212145">
          <w:marLeft w:val="0"/>
          <w:marRight w:val="0"/>
          <w:marTop w:val="0"/>
          <w:marBottom w:val="0"/>
          <w:divBdr>
            <w:top w:val="none" w:sz="0" w:space="0" w:color="auto"/>
            <w:left w:val="none" w:sz="0" w:space="0" w:color="auto"/>
            <w:bottom w:val="none" w:sz="0" w:space="0" w:color="auto"/>
            <w:right w:val="none" w:sz="0" w:space="0" w:color="auto"/>
          </w:divBdr>
          <w:divsChild>
            <w:div w:id="628973691">
              <w:marLeft w:val="0"/>
              <w:marRight w:val="0"/>
              <w:marTop w:val="0"/>
              <w:marBottom w:val="0"/>
              <w:divBdr>
                <w:top w:val="none" w:sz="0" w:space="0" w:color="auto"/>
                <w:left w:val="none" w:sz="0" w:space="0" w:color="auto"/>
                <w:bottom w:val="none" w:sz="0" w:space="0" w:color="auto"/>
                <w:right w:val="none" w:sz="0" w:space="0" w:color="auto"/>
              </w:divBdr>
            </w:div>
            <w:div w:id="6293079">
              <w:marLeft w:val="0"/>
              <w:marRight w:val="0"/>
              <w:marTop w:val="0"/>
              <w:marBottom w:val="0"/>
              <w:divBdr>
                <w:top w:val="none" w:sz="0" w:space="0" w:color="auto"/>
                <w:left w:val="none" w:sz="0" w:space="0" w:color="auto"/>
                <w:bottom w:val="none" w:sz="0" w:space="0" w:color="auto"/>
                <w:right w:val="none" w:sz="0" w:space="0" w:color="auto"/>
              </w:divBdr>
            </w:div>
            <w:div w:id="817497666">
              <w:marLeft w:val="0"/>
              <w:marRight w:val="0"/>
              <w:marTop w:val="0"/>
              <w:marBottom w:val="0"/>
              <w:divBdr>
                <w:top w:val="none" w:sz="0" w:space="0" w:color="auto"/>
                <w:left w:val="none" w:sz="0" w:space="0" w:color="auto"/>
                <w:bottom w:val="none" w:sz="0" w:space="0" w:color="auto"/>
                <w:right w:val="none" w:sz="0" w:space="0" w:color="auto"/>
              </w:divBdr>
            </w:div>
            <w:div w:id="704525198">
              <w:marLeft w:val="0"/>
              <w:marRight w:val="0"/>
              <w:marTop w:val="0"/>
              <w:marBottom w:val="0"/>
              <w:divBdr>
                <w:top w:val="none" w:sz="0" w:space="0" w:color="auto"/>
                <w:left w:val="none" w:sz="0" w:space="0" w:color="auto"/>
                <w:bottom w:val="none" w:sz="0" w:space="0" w:color="auto"/>
                <w:right w:val="none" w:sz="0" w:space="0" w:color="auto"/>
              </w:divBdr>
            </w:div>
          </w:divsChild>
        </w:div>
        <w:div w:id="571238251">
          <w:marLeft w:val="0"/>
          <w:marRight w:val="0"/>
          <w:marTop w:val="0"/>
          <w:marBottom w:val="0"/>
          <w:divBdr>
            <w:top w:val="none" w:sz="0" w:space="0" w:color="auto"/>
            <w:left w:val="none" w:sz="0" w:space="0" w:color="auto"/>
            <w:bottom w:val="none" w:sz="0" w:space="0" w:color="auto"/>
            <w:right w:val="none" w:sz="0" w:space="0" w:color="auto"/>
          </w:divBdr>
          <w:divsChild>
            <w:div w:id="522786623">
              <w:marLeft w:val="0"/>
              <w:marRight w:val="0"/>
              <w:marTop w:val="0"/>
              <w:marBottom w:val="0"/>
              <w:divBdr>
                <w:top w:val="none" w:sz="0" w:space="0" w:color="auto"/>
                <w:left w:val="none" w:sz="0" w:space="0" w:color="auto"/>
                <w:bottom w:val="none" w:sz="0" w:space="0" w:color="auto"/>
                <w:right w:val="none" w:sz="0" w:space="0" w:color="auto"/>
              </w:divBdr>
            </w:div>
            <w:div w:id="1451246875">
              <w:marLeft w:val="0"/>
              <w:marRight w:val="0"/>
              <w:marTop w:val="0"/>
              <w:marBottom w:val="0"/>
              <w:divBdr>
                <w:top w:val="none" w:sz="0" w:space="0" w:color="auto"/>
                <w:left w:val="none" w:sz="0" w:space="0" w:color="auto"/>
                <w:bottom w:val="none" w:sz="0" w:space="0" w:color="auto"/>
                <w:right w:val="none" w:sz="0" w:space="0" w:color="auto"/>
              </w:divBdr>
            </w:div>
            <w:div w:id="748427690">
              <w:marLeft w:val="0"/>
              <w:marRight w:val="0"/>
              <w:marTop w:val="0"/>
              <w:marBottom w:val="0"/>
              <w:divBdr>
                <w:top w:val="none" w:sz="0" w:space="0" w:color="auto"/>
                <w:left w:val="none" w:sz="0" w:space="0" w:color="auto"/>
                <w:bottom w:val="none" w:sz="0" w:space="0" w:color="auto"/>
                <w:right w:val="none" w:sz="0" w:space="0" w:color="auto"/>
              </w:divBdr>
            </w:div>
            <w:div w:id="429398662">
              <w:marLeft w:val="0"/>
              <w:marRight w:val="0"/>
              <w:marTop w:val="0"/>
              <w:marBottom w:val="0"/>
              <w:divBdr>
                <w:top w:val="none" w:sz="0" w:space="0" w:color="auto"/>
                <w:left w:val="none" w:sz="0" w:space="0" w:color="auto"/>
                <w:bottom w:val="none" w:sz="0" w:space="0" w:color="auto"/>
                <w:right w:val="none" w:sz="0" w:space="0" w:color="auto"/>
              </w:divBdr>
            </w:div>
          </w:divsChild>
        </w:div>
        <w:div w:id="2137261038">
          <w:marLeft w:val="0"/>
          <w:marRight w:val="0"/>
          <w:marTop w:val="0"/>
          <w:marBottom w:val="0"/>
          <w:divBdr>
            <w:top w:val="none" w:sz="0" w:space="0" w:color="auto"/>
            <w:left w:val="none" w:sz="0" w:space="0" w:color="auto"/>
            <w:bottom w:val="none" w:sz="0" w:space="0" w:color="auto"/>
            <w:right w:val="none" w:sz="0" w:space="0" w:color="auto"/>
          </w:divBdr>
          <w:divsChild>
            <w:div w:id="1636177424">
              <w:marLeft w:val="0"/>
              <w:marRight w:val="0"/>
              <w:marTop w:val="0"/>
              <w:marBottom w:val="0"/>
              <w:divBdr>
                <w:top w:val="none" w:sz="0" w:space="0" w:color="auto"/>
                <w:left w:val="none" w:sz="0" w:space="0" w:color="auto"/>
                <w:bottom w:val="none" w:sz="0" w:space="0" w:color="auto"/>
                <w:right w:val="none" w:sz="0" w:space="0" w:color="auto"/>
              </w:divBdr>
            </w:div>
            <w:div w:id="1770469165">
              <w:marLeft w:val="0"/>
              <w:marRight w:val="0"/>
              <w:marTop w:val="0"/>
              <w:marBottom w:val="0"/>
              <w:divBdr>
                <w:top w:val="none" w:sz="0" w:space="0" w:color="auto"/>
                <w:left w:val="none" w:sz="0" w:space="0" w:color="auto"/>
                <w:bottom w:val="none" w:sz="0" w:space="0" w:color="auto"/>
                <w:right w:val="none" w:sz="0" w:space="0" w:color="auto"/>
              </w:divBdr>
            </w:div>
            <w:div w:id="1204292272">
              <w:marLeft w:val="0"/>
              <w:marRight w:val="0"/>
              <w:marTop w:val="0"/>
              <w:marBottom w:val="0"/>
              <w:divBdr>
                <w:top w:val="none" w:sz="0" w:space="0" w:color="auto"/>
                <w:left w:val="none" w:sz="0" w:space="0" w:color="auto"/>
                <w:bottom w:val="none" w:sz="0" w:space="0" w:color="auto"/>
                <w:right w:val="none" w:sz="0" w:space="0" w:color="auto"/>
              </w:divBdr>
            </w:div>
            <w:div w:id="3087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113">
      <w:bodyDiv w:val="1"/>
      <w:marLeft w:val="0"/>
      <w:marRight w:val="0"/>
      <w:marTop w:val="0"/>
      <w:marBottom w:val="0"/>
      <w:divBdr>
        <w:top w:val="none" w:sz="0" w:space="0" w:color="auto"/>
        <w:left w:val="none" w:sz="0" w:space="0" w:color="auto"/>
        <w:bottom w:val="none" w:sz="0" w:space="0" w:color="auto"/>
        <w:right w:val="none" w:sz="0" w:space="0" w:color="auto"/>
      </w:divBdr>
    </w:div>
    <w:div w:id="1584026323">
      <w:bodyDiv w:val="1"/>
      <w:marLeft w:val="0"/>
      <w:marRight w:val="0"/>
      <w:marTop w:val="0"/>
      <w:marBottom w:val="0"/>
      <w:divBdr>
        <w:top w:val="none" w:sz="0" w:space="0" w:color="auto"/>
        <w:left w:val="none" w:sz="0" w:space="0" w:color="auto"/>
        <w:bottom w:val="none" w:sz="0" w:space="0" w:color="auto"/>
        <w:right w:val="none" w:sz="0" w:space="0" w:color="auto"/>
      </w:divBdr>
    </w:div>
    <w:div w:id="1591741526">
      <w:marLeft w:val="0"/>
      <w:marRight w:val="0"/>
      <w:marTop w:val="0"/>
      <w:marBottom w:val="0"/>
      <w:divBdr>
        <w:top w:val="none" w:sz="0" w:space="0" w:color="auto"/>
        <w:left w:val="none" w:sz="0" w:space="0" w:color="auto"/>
        <w:bottom w:val="none" w:sz="0" w:space="0" w:color="auto"/>
        <w:right w:val="none" w:sz="0" w:space="0" w:color="auto"/>
      </w:divBdr>
    </w:div>
    <w:div w:id="1605190506">
      <w:bodyDiv w:val="1"/>
      <w:marLeft w:val="0"/>
      <w:marRight w:val="0"/>
      <w:marTop w:val="0"/>
      <w:marBottom w:val="0"/>
      <w:divBdr>
        <w:top w:val="none" w:sz="0" w:space="0" w:color="auto"/>
        <w:left w:val="none" w:sz="0" w:space="0" w:color="auto"/>
        <w:bottom w:val="none" w:sz="0" w:space="0" w:color="auto"/>
        <w:right w:val="none" w:sz="0" w:space="0" w:color="auto"/>
      </w:divBdr>
    </w:div>
    <w:div w:id="1615861416">
      <w:bodyDiv w:val="1"/>
      <w:marLeft w:val="0"/>
      <w:marRight w:val="0"/>
      <w:marTop w:val="0"/>
      <w:marBottom w:val="0"/>
      <w:divBdr>
        <w:top w:val="none" w:sz="0" w:space="0" w:color="auto"/>
        <w:left w:val="none" w:sz="0" w:space="0" w:color="auto"/>
        <w:bottom w:val="none" w:sz="0" w:space="0" w:color="auto"/>
        <w:right w:val="none" w:sz="0" w:space="0" w:color="auto"/>
      </w:divBdr>
      <w:divsChild>
        <w:div w:id="1295595483">
          <w:marLeft w:val="0"/>
          <w:marRight w:val="0"/>
          <w:marTop w:val="0"/>
          <w:marBottom w:val="0"/>
          <w:divBdr>
            <w:top w:val="none" w:sz="0" w:space="0" w:color="auto"/>
            <w:left w:val="none" w:sz="0" w:space="0" w:color="auto"/>
            <w:bottom w:val="none" w:sz="0" w:space="0" w:color="auto"/>
            <w:right w:val="none" w:sz="0" w:space="0" w:color="auto"/>
          </w:divBdr>
          <w:divsChild>
            <w:div w:id="1901476933">
              <w:marLeft w:val="0"/>
              <w:marRight w:val="0"/>
              <w:marTop w:val="0"/>
              <w:marBottom w:val="360"/>
              <w:divBdr>
                <w:top w:val="none" w:sz="0" w:space="0" w:color="auto"/>
                <w:left w:val="none" w:sz="0" w:space="0" w:color="auto"/>
                <w:bottom w:val="none" w:sz="0" w:space="0" w:color="auto"/>
                <w:right w:val="none" w:sz="0" w:space="0" w:color="auto"/>
              </w:divBdr>
              <w:divsChild>
                <w:div w:id="802120160">
                  <w:marLeft w:val="0"/>
                  <w:marRight w:val="0"/>
                  <w:marTop w:val="0"/>
                  <w:marBottom w:val="0"/>
                  <w:divBdr>
                    <w:top w:val="none" w:sz="0" w:space="0" w:color="auto"/>
                    <w:left w:val="none" w:sz="0" w:space="0" w:color="auto"/>
                    <w:bottom w:val="none" w:sz="0" w:space="0" w:color="auto"/>
                    <w:right w:val="none" w:sz="0" w:space="0" w:color="auto"/>
                  </w:divBdr>
                  <w:divsChild>
                    <w:div w:id="1631747262">
                      <w:marLeft w:val="0"/>
                      <w:marRight w:val="0"/>
                      <w:marTop w:val="0"/>
                      <w:marBottom w:val="0"/>
                      <w:divBdr>
                        <w:top w:val="none" w:sz="0" w:space="0" w:color="auto"/>
                        <w:left w:val="none" w:sz="0" w:space="0" w:color="auto"/>
                        <w:bottom w:val="none" w:sz="0" w:space="0" w:color="auto"/>
                        <w:right w:val="none" w:sz="0" w:space="0" w:color="auto"/>
                      </w:divBdr>
                      <w:divsChild>
                        <w:div w:id="476069714">
                          <w:marLeft w:val="0"/>
                          <w:marRight w:val="0"/>
                          <w:marTop w:val="0"/>
                          <w:marBottom w:val="0"/>
                          <w:divBdr>
                            <w:top w:val="none" w:sz="0" w:space="0" w:color="auto"/>
                            <w:left w:val="none" w:sz="0" w:space="0" w:color="auto"/>
                            <w:bottom w:val="none" w:sz="0" w:space="0" w:color="auto"/>
                            <w:right w:val="none" w:sz="0" w:space="0" w:color="auto"/>
                          </w:divBdr>
                          <w:divsChild>
                            <w:div w:id="1196698006">
                              <w:marLeft w:val="0"/>
                              <w:marRight w:val="0"/>
                              <w:marTop w:val="0"/>
                              <w:marBottom w:val="0"/>
                              <w:divBdr>
                                <w:top w:val="none" w:sz="0" w:space="0" w:color="auto"/>
                                <w:left w:val="none" w:sz="0" w:space="0" w:color="auto"/>
                                <w:bottom w:val="none" w:sz="0" w:space="0" w:color="auto"/>
                                <w:right w:val="none" w:sz="0" w:space="0" w:color="auto"/>
                              </w:divBdr>
                            </w:div>
                            <w:div w:id="1817649196">
                              <w:marLeft w:val="0"/>
                              <w:marRight w:val="0"/>
                              <w:marTop w:val="0"/>
                              <w:marBottom w:val="0"/>
                              <w:divBdr>
                                <w:top w:val="none" w:sz="0" w:space="0" w:color="auto"/>
                                <w:left w:val="none" w:sz="0" w:space="0" w:color="auto"/>
                                <w:bottom w:val="none" w:sz="0" w:space="0" w:color="auto"/>
                                <w:right w:val="none" w:sz="0" w:space="0" w:color="auto"/>
                              </w:divBdr>
                            </w:div>
                            <w:div w:id="1135175387">
                              <w:marLeft w:val="0"/>
                              <w:marRight w:val="0"/>
                              <w:marTop w:val="0"/>
                              <w:marBottom w:val="0"/>
                              <w:divBdr>
                                <w:top w:val="none" w:sz="0" w:space="0" w:color="auto"/>
                                <w:left w:val="none" w:sz="0" w:space="0" w:color="auto"/>
                                <w:bottom w:val="none" w:sz="0" w:space="0" w:color="auto"/>
                                <w:right w:val="none" w:sz="0" w:space="0" w:color="auto"/>
                              </w:divBdr>
                            </w:div>
                            <w:div w:id="152306125">
                              <w:marLeft w:val="0"/>
                              <w:marRight w:val="0"/>
                              <w:marTop w:val="0"/>
                              <w:marBottom w:val="0"/>
                              <w:divBdr>
                                <w:top w:val="none" w:sz="0" w:space="0" w:color="auto"/>
                                <w:left w:val="none" w:sz="0" w:space="0" w:color="auto"/>
                                <w:bottom w:val="none" w:sz="0" w:space="0" w:color="auto"/>
                                <w:right w:val="none" w:sz="0" w:space="0" w:color="auto"/>
                              </w:divBdr>
                            </w:div>
                          </w:divsChild>
                        </w:div>
                        <w:div w:id="974992605">
                          <w:marLeft w:val="0"/>
                          <w:marRight w:val="0"/>
                          <w:marTop w:val="0"/>
                          <w:marBottom w:val="0"/>
                          <w:divBdr>
                            <w:top w:val="none" w:sz="0" w:space="0" w:color="auto"/>
                            <w:left w:val="none" w:sz="0" w:space="0" w:color="auto"/>
                            <w:bottom w:val="none" w:sz="0" w:space="0" w:color="auto"/>
                            <w:right w:val="none" w:sz="0" w:space="0" w:color="auto"/>
                          </w:divBdr>
                          <w:divsChild>
                            <w:div w:id="56902635">
                              <w:marLeft w:val="0"/>
                              <w:marRight w:val="0"/>
                              <w:marTop w:val="0"/>
                              <w:marBottom w:val="0"/>
                              <w:divBdr>
                                <w:top w:val="none" w:sz="0" w:space="0" w:color="auto"/>
                                <w:left w:val="none" w:sz="0" w:space="0" w:color="auto"/>
                                <w:bottom w:val="none" w:sz="0" w:space="0" w:color="auto"/>
                                <w:right w:val="none" w:sz="0" w:space="0" w:color="auto"/>
                              </w:divBdr>
                            </w:div>
                            <w:div w:id="488519479">
                              <w:marLeft w:val="0"/>
                              <w:marRight w:val="0"/>
                              <w:marTop w:val="0"/>
                              <w:marBottom w:val="0"/>
                              <w:divBdr>
                                <w:top w:val="none" w:sz="0" w:space="0" w:color="auto"/>
                                <w:left w:val="none" w:sz="0" w:space="0" w:color="auto"/>
                                <w:bottom w:val="none" w:sz="0" w:space="0" w:color="auto"/>
                                <w:right w:val="none" w:sz="0" w:space="0" w:color="auto"/>
                              </w:divBdr>
                            </w:div>
                            <w:div w:id="1224023162">
                              <w:marLeft w:val="0"/>
                              <w:marRight w:val="0"/>
                              <w:marTop w:val="0"/>
                              <w:marBottom w:val="0"/>
                              <w:divBdr>
                                <w:top w:val="none" w:sz="0" w:space="0" w:color="auto"/>
                                <w:left w:val="none" w:sz="0" w:space="0" w:color="auto"/>
                                <w:bottom w:val="none" w:sz="0" w:space="0" w:color="auto"/>
                                <w:right w:val="none" w:sz="0" w:space="0" w:color="auto"/>
                              </w:divBdr>
                            </w:div>
                            <w:div w:id="345331199">
                              <w:marLeft w:val="0"/>
                              <w:marRight w:val="0"/>
                              <w:marTop w:val="0"/>
                              <w:marBottom w:val="0"/>
                              <w:divBdr>
                                <w:top w:val="none" w:sz="0" w:space="0" w:color="auto"/>
                                <w:left w:val="none" w:sz="0" w:space="0" w:color="auto"/>
                                <w:bottom w:val="none" w:sz="0" w:space="0" w:color="auto"/>
                                <w:right w:val="none" w:sz="0" w:space="0" w:color="auto"/>
                              </w:divBdr>
                            </w:div>
                          </w:divsChild>
                        </w:div>
                        <w:div w:id="110785125">
                          <w:marLeft w:val="0"/>
                          <w:marRight w:val="0"/>
                          <w:marTop w:val="0"/>
                          <w:marBottom w:val="0"/>
                          <w:divBdr>
                            <w:top w:val="none" w:sz="0" w:space="0" w:color="auto"/>
                            <w:left w:val="none" w:sz="0" w:space="0" w:color="auto"/>
                            <w:bottom w:val="none" w:sz="0" w:space="0" w:color="auto"/>
                            <w:right w:val="none" w:sz="0" w:space="0" w:color="auto"/>
                          </w:divBdr>
                          <w:divsChild>
                            <w:div w:id="146553834">
                              <w:marLeft w:val="0"/>
                              <w:marRight w:val="0"/>
                              <w:marTop w:val="0"/>
                              <w:marBottom w:val="0"/>
                              <w:divBdr>
                                <w:top w:val="none" w:sz="0" w:space="0" w:color="auto"/>
                                <w:left w:val="none" w:sz="0" w:space="0" w:color="auto"/>
                                <w:bottom w:val="none" w:sz="0" w:space="0" w:color="auto"/>
                                <w:right w:val="none" w:sz="0" w:space="0" w:color="auto"/>
                              </w:divBdr>
                            </w:div>
                            <w:div w:id="743114385">
                              <w:marLeft w:val="0"/>
                              <w:marRight w:val="0"/>
                              <w:marTop w:val="0"/>
                              <w:marBottom w:val="0"/>
                              <w:divBdr>
                                <w:top w:val="none" w:sz="0" w:space="0" w:color="auto"/>
                                <w:left w:val="none" w:sz="0" w:space="0" w:color="auto"/>
                                <w:bottom w:val="none" w:sz="0" w:space="0" w:color="auto"/>
                                <w:right w:val="none" w:sz="0" w:space="0" w:color="auto"/>
                              </w:divBdr>
                            </w:div>
                            <w:div w:id="2135830700">
                              <w:marLeft w:val="0"/>
                              <w:marRight w:val="0"/>
                              <w:marTop w:val="0"/>
                              <w:marBottom w:val="0"/>
                              <w:divBdr>
                                <w:top w:val="none" w:sz="0" w:space="0" w:color="auto"/>
                                <w:left w:val="none" w:sz="0" w:space="0" w:color="auto"/>
                                <w:bottom w:val="none" w:sz="0" w:space="0" w:color="auto"/>
                                <w:right w:val="none" w:sz="0" w:space="0" w:color="auto"/>
                              </w:divBdr>
                            </w:div>
                            <w:div w:id="1260021093">
                              <w:marLeft w:val="0"/>
                              <w:marRight w:val="0"/>
                              <w:marTop w:val="0"/>
                              <w:marBottom w:val="0"/>
                              <w:divBdr>
                                <w:top w:val="none" w:sz="0" w:space="0" w:color="auto"/>
                                <w:left w:val="none" w:sz="0" w:space="0" w:color="auto"/>
                                <w:bottom w:val="none" w:sz="0" w:space="0" w:color="auto"/>
                                <w:right w:val="none" w:sz="0" w:space="0" w:color="auto"/>
                              </w:divBdr>
                            </w:div>
                          </w:divsChild>
                        </w:div>
                        <w:div w:id="1524440351">
                          <w:marLeft w:val="0"/>
                          <w:marRight w:val="0"/>
                          <w:marTop w:val="0"/>
                          <w:marBottom w:val="0"/>
                          <w:divBdr>
                            <w:top w:val="none" w:sz="0" w:space="0" w:color="auto"/>
                            <w:left w:val="none" w:sz="0" w:space="0" w:color="auto"/>
                            <w:bottom w:val="none" w:sz="0" w:space="0" w:color="auto"/>
                            <w:right w:val="none" w:sz="0" w:space="0" w:color="auto"/>
                          </w:divBdr>
                          <w:divsChild>
                            <w:div w:id="258031872">
                              <w:marLeft w:val="0"/>
                              <w:marRight w:val="0"/>
                              <w:marTop w:val="0"/>
                              <w:marBottom w:val="0"/>
                              <w:divBdr>
                                <w:top w:val="none" w:sz="0" w:space="0" w:color="auto"/>
                                <w:left w:val="none" w:sz="0" w:space="0" w:color="auto"/>
                                <w:bottom w:val="none" w:sz="0" w:space="0" w:color="auto"/>
                                <w:right w:val="none" w:sz="0" w:space="0" w:color="auto"/>
                              </w:divBdr>
                            </w:div>
                            <w:div w:id="901528011">
                              <w:marLeft w:val="0"/>
                              <w:marRight w:val="0"/>
                              <w:marTop w:val="0"/>
                              <w:marBottom w:val="0"/>
                              <w:divBdr>
                                <w:top w:val="none" w:sz="0" w:space="0" w:color="auto"/>
                                <w:left w:val="none" w:sz="0" w:space="0" w:color="auto"/>
                                <w:bottom w:val="none" w:sz="0" w:space="0" w:color="auto"/>
                                <w:right w:val="none" w:sz="0" w:space="0" w:color="auto"/>
                              </w:divBdr>
                            </w:div>
                            <w:div w:id="1182431002">
                              <w:marLeft w:val="0"/>
                              <w:marRight w:val="0"/>
                              <w:marTop w:val="0"/>
                              <w:marBottom w:val="0"/>
                              <w:divBdr>
                                <w:top w:val="none" w:sz="0" w:space="0" w:color="auto"/>
                                <w:left w:val="none" w:sz="0" w:space="0" w:color="auto"/>
                                <w:bottom w:val="none" w:sz="0" w:space="0" w:color="auto"/>
                                <w:right w:val="none" w:sz="0" w:space="0" w:color="auto"/>
                              </w:divBdr>
                            </w:div>
                            <w:div w:id="1106969239">
                              <w:marLeft w:val="0"/>
                              <w:marRight w:val="0"/>
                              <w:marTop w:val="0"/>
                              <w:marBottom w:val="0"/>
                              <w:divBdr>
                                <w:top w:val="none" w:sz="0" w:space="0" w:color="auto"/>
                                <w:left w:val="none" w:sz="0" w:space="0" w:color="auto"/>
                                <w:bottom w:val="none" w:sz="0" w:space="0" w:color="auto"/>
                                <w:right w:val="none" w:sz="0" w:space="0" w:color="auto"/>
                              </w:divBdr>
                            </w:div>
                          </w:divsChild>
                        </w:div>
                        <w:div w:id="1805852768">
                          <w:marLeft w:val="0"/>
                          <w:marRight w:val="0"/>
                          <w:marTop w:val="0"/>
                          <w:marBottom w:val="0"/>
                          <w:divBdr>
                            <w:top w:val="none" w:sz="0" w:space="0" w:color="auto"/>
                            <w:left w:val="none" w:sz="0" w:space="0" w:color="auto"/>
                            <w:bottom w:val="none" w:sz="0" w:space="0" w:color="auto"/>
                            <w:right w:val="none" w:sz="0" w:space="0" w:color="auto"/>
                          </w:divBdr>
                          <w:divsChild>
                            <w:div w:id="379861969">
                              <w:marLeft w:val="0"/>
                              <w:marRight w:val="0"/>
                              <w:marTop w:val="0"/>
                              <w:marBottom w:val="0"/>
                              <w:divBdr>
                                <w:top w:val="none" w:sz="0" w:space="0" w:color="auto"/>
                                <w:left w:val="none" w:sz="0" w:space="0" w:color="auto"/>
                                <w:bottom w:val="none" w:sz="0" w:space="0" w:color="auto"/>
                                <w:right w:val="none" w:sz="0" w:space="0" w:color="auto"/>
                              </w:divBdr>
                            </w:div>
                            <w:div w:id="1499616944">
                              <w:marLeft w:val="0"/>
                              <w:marRight w:val="0"/>
                              <w:marTop w:val="0"/>
                              <w:marBottom w:val="0"/>
                              <w:divBdr>
                                <w:top w:val="none" w:sz="0" w:space="0" w:color="auto"/>
                                <w:left w:val="none" w:sz="0" w:space="0" w:color="auto"/>
                                <w:bottom w:val="none" w:sz="0" w:space="0" w:color="auto"/>
                                <w:right w:val="none" w:sz="0" w:space="0" w:color="auto"/>
                              </w:divBdr>
                            </w:div>
                            <w:div w:id="761531310">
                              <w:marLeft w:val="0"/>
                              <w:marRight w:val="0"/>
                              <w:marTop w:val="0"/>
                              <w:marBottom w:val="0"/>
                              <w:divBdr>
                                <w:top w:val="none" w:sz="0" w:space="0" w:color="auto"/>
                                <w:left w:val="none" w:sz="0" w:space="0" w:color="auto"/>
                                <w:bottom w:val="none" w:sz="0" w:space="0" w:color="auto"/>
                                <w:right w:val="none" w:sz="0" w:space="0" w:color="auto"/>
                              </w:divBdr>
                            </w:div>
                            <w:div w:id="189615029">
                              <w:marLeft w:val="0"/>
                              <w:marRight w:val="0"/>
                              <w:marTop w:val="0"/>
                              <w:marBottom w:val="0"/>
                              <w:divBdr>
                                <w:top w:val="none" w:sz="0" w:space="0" w:color="auto"/>
                                <w:left w:val="none" w:sz="0" w:space="0" w:color="auto"/>
                                <w:bottom w:val="none" w:sz="0" w:space="0" w:color="auto"/>
                                <w:right w:val="none" w:sz="0" w:space="0" w:color="auto"/>
                              </w:divBdr>
                            </w:div>
                          </w:divsChild>
                        </w:div>
                        <w:div w:id="170879983">
                          <w:marLeft w:val="0"/>
                          <w:marRight w:val="0"/>
                          <w:marTop w:val="0"/>
                          <w:marBottom w:val="0"/>
                          <w:divBdr>
                            <w:top w:val="none" w:sz="0" w:space="0" w:color="auto"/>
                            <w:left w:val="none" w:sz="0" w:space="0" w:color="auto"/>
                            <w:bottom w:val="none" w:sz="0" w:space="0" w:color="auto"/>
                            <w:right w:val="none" w:sz="0" w:space="0" w:color="auto"/>
                          </w:divBdr>
                          <w:divsChild>
                            <w:div w:id="1485664968">
                              <w:marLeft w:val="0"/>
                              <w:marRight w:val="0"/>
                              <w:marTop w:val="0"/>
                              <w:marBottom w:val="0"/>
                              <w:divBdr>
                                <w:top w:val="none" w:sz="0" w:space="0" w:color="auto"/>
                                <w:left w:val="none" w:sz="0" w:space="0" w:color="auto"/>
                                <w:bottom w:val="none" w:sz="0" w:space="0" w:color="auto"/>
                                <w:right w:val="none" w:sz="0" w:space="0" w:color="auto"/>
                              </w:divBdr>
                            </w:div>
                            <w:div w:id="310594905">
                              <w:marLeft w:val="0"/>
                              <w:marRight w:val="0"/>
                              <w:marTop w:val="0"/>
                              <w:marBottom w:val="0"/>
                              <w:divBdr>
                                <w:top w:val="none" w:sz="0" w:space="0" w:color="auto"/>
                                <w:left w:val="none" w:sz="0" w:space="0" w:color="auto"/>
                                <w:bottom w:val="none" w:sz="0" w:space="0" w:color="auto"/>
                                <w:right w:val="none" w:sz="0" w:space="0" w:color="auto"/>
                              </w:divBdr>
                            </w:div>
                            <w:div w:id="1566182769">
                              <w:marLeft w:val="0"/>
                              <w:marRight w:val="0"/>
                              <w:marTop w:val="0"/>
                              <w:marBottom w:val="0"/>
                              <w:divBdr>
                                <w:top w:val="none" w:sz="0" w:space="0" w:color="auto"/>
                                <w:left w:val="none" w:sz="0" w:space="0" w:color="auto"/>
                                <w:bottom w:val="none" w:sz="0" w:space="0" w:color="auto"/>
                                <w:right w:val="none" w:sz="0" w:space="0" w:color="auto"/>
                              </w:divBdr>
                            </w:div>
                            <w:div w:id="898857916">
                              <w:marLeft w:val="0"/>
                              <w:marRight w:val="0"/>
                              <w:marTop w:val="0"/>
                              <w:marBottom w:val="0"/>
                              <w:divBdr>
                                <w:top w:val="none" w:sz="0" w:space="0" w:color="auto"/>
                                <w:left w:val="none" w:sz="0" w:space="0" w:color="auto"/>
                                <w:bottom w:val="none" w:sz="0" w:space="0" w:color="auto"/>
                                <w:right w:val="none" w:sz="0" w:space="0" w:color="auto"/>
                              </w:divBdr>
                            </w:div>
                          </w:divsChild>
                        </w:div>
                        <w:div w:id="606960819">
                          <w:marLeft w:val="0"/>
                          <w:marRight w:val="0"/>
                          <w:marTop w:val="0"/>
                          <w:marBottom w:val="0"/>
                          <w:divBdr>
                            <w:top w:val="none" w:sz="0" w:space="0" w:color="auto"/>
                            <w:left w:val="none" w:sz="0" w:space="0" w:color="auto"/>
                            <w:bottom w:val="none" w:sz="0" w:space="0" w:color="auto"/>
                            <w:right w:val="none" w:sz="0" w:space="0" w:color="auto"/>
                          </w:divBdr>
                          <w:divsChild>
                            <w:div w:id="1158419566">
                              <w:marLeft w:val="0"/>
                              <w:marRight w:val="0"/>
                              <w:marTop w:val="0"/>
                              <w:marBottom w:val="0"/>
                              <w:divBdr>
                                <w:top w:val="none" w:sz="0" w:space="0" w:color="auto"/>
                                <w:left w:val="none" w:sz="0" w:space="0" w:color="auto"/>
                                <w:bottom w:val="none" w:sz="0" w:space="0" w:color="auto"/>
                                <w:right w:val="none" w:sz="0" w:space="0" w:color="auto"/>
                              </w:divBdr>
                            </w:div>
                            <w:div w:id="1541627599">
                              <w:marLeft w:val="0"/>
                              <w:marRight w:val="0"/>
                              <w:marTop w:val="0"/>
                              <w:marBottom w:val="0"/>
                              <w:divBdr>
                                <w:top w:val="none" w:sz="0" w:space="0" w:color="auto"/>
                                <w:left w:val="none" w:sz="0" w:space="0" w:color="auto"/>
                                <w:bottom w:val="none" w:sz="0" w:space="0" w:color="auto"/>
                                <w:right w:val="none" w:sz="0" w:space="0" w:color="auto"/>
                              </w:divBdr>
                            </w:div>
                            <w:div w:id="1623994664">
                              <w:marLeft w:val="0"/>
                              <w:marRight w:val="0"/>
                              <w:marTop w:val="0"/>
                              <w:marBottom w:val="0"/>
                              <w:divBdr>
                                <w:top w:val="none" w:sz="0" w:space="0" w:color="auto"/>
                                <w:left w:val="none" w:sz="0" w:space="0" w:color="auto"/>
                                <w:bottom w:val="none" w:sz="0" w:space="0" w:color="auto"/>
                                <w:right w:val="none" w:sz="0" w:space="0" w:color="auto"/>
                              </w:divBdr>
                            </w:div>
                            <w:div w:id="1562859677">
                              <w:marLeft w:val="0"/>
                              <w:marRight w:val="0"/>
                              <w:marTop w:val="0"/>
                              <w:marBottom w:val="0"/>
                              <w:divBdr>
                                <w:top w:val="none" w:sz="0" w:space="0" w:color="auto"/>
                                <w:left w:val="none" w:sz="0" w:space="0" w:color="auto"/>
                                <w:bottom w:val="none" w:sz="0" w:space="0" w:color="auto"/>
                                <w:right w:val="none" w:sz="0" w:space="0" w:color="auto"/>
                              </w:divBdr>
                            </w:div>
                          </w:divsChild>
                        </w:div>
                        <w:div w:id="1356417485">
                          <w:marLeft w:val="0"/>
                          <w:marRight w:val="0"/>
                          <w:marTop w:val="0"/>
                          <w:marBottom w:val="0"/>
                          <w:divBdr>
                            <w:top w:val="none" w:sz="0" w:space="0" w:color="auto"/>
                            <w:left w:val="none" w:sz="0" w:space="0" w:color="auto"/>
                            <w:bottom w:val="none" w:sz="0" w:space="0" w:color="auto"/>
                            <w:right w:val="none" w:sz="0" w:space="0" w:color="auto"/>
                          </w:divBdr>
                          <w:divsChild>
                            <w:div w:id="726605445">
                              <w:marLeft w:val="0"/>
                              <w:marRight w:val="0"/>
                              <w:marTop w:val="0"/>
                              <w:marBottom w:val="0"/>
                              <w:divBdr>
                                <w:top w:val="none" w:sz="0" w:space="0" w:color="auto"/>
                                <w:left w:val="none" w:sz="0" w:space="0" w:color="auto"/>
                                <w:bottom w:val="none" w:sz="0" w:space="0" w:color="auto"/>
                                <w:right w:val="none" w:sz="0" w:space="0" w:color="auto"/>
                              </w:divBdr>
                            </w:div>
                            <w:div w:id="1966420578">
                              <w:marLeft w:val="0"/>
                              <w:marRight w:val="0"/>
                              <w:marTop w:val="0"/>
                              <w:marBottom w:val="0"/>
                              <w:divBdr>
                                <w:top w:val="none" w:sz="0" w:space="0" w:color="auto"/>
                                <w:left w:val="none" w:sz="0" w:space="0" w:color="auto"/>
                                <w:bottom w:val="none" w:sz="0" w:space="0" w:color="auto"/>
                                <w:right w:val="none" w:sz="0" w:space="0" w:color="auto"/>
                              </w:divBdr>
                            </w:div>
                            <w:div w:id="1929189087">
                              <w:marLeft w:val="0"/>
                              <w:marRight w:val="0"/>
                              <w:marTop w:val="0"/>
                              <w:marBottom w:val="0"/>
                              <w:divBdr>
                                <w:top w:val="none" w:sz="0" w:space="0" w:color="auto"/>
                                <w:left w:val="none" w:sz="0" w:space="0" w:color="auto"/>
                                <w:bottom w:val="none" w:sz="0" w:space="0" w:color="auto"/>
                                <w:right w:val="none" w:sz="0" w:space="0" w:color="auto"/>
                              </w:divBdr>
                            </w:div>
                            <w:div w:id="126898394">
                              <w:marLeft w:val="0"/>
                              <w:marRight w:val="0"/>
                              <w:marTop w:val="0"/>
                              <w:marBottom w:val="0"/>
                              <w:divBdr>
                                <w:top w:val="none" w:sz="0" w:space="0" w:color="auto"/>
                                <w:left w:val="none" w:sz="0" w:space="0" w:color="auto"/>
                                <w:bottom w:val="none" w:sz="0" w:space="0" w:color="auto"/>
                                <w:right w:val="none" w:sz="0" w:space="0" w:color="auto"/>
                              </w:divBdr>
                            </w:div>
                          </w:divsChild>
                        </w:div>
                        <w:div w:id="1683818331">
                          <w:marLeft w:val="0"/>
                          <w:marRight w:val="0"/>
                          <w:marTop w:val="0"/>
                          <w:marBottom w:val="0"/>
                          <w:divBdr>
                            <w:top w:val="none" w:sz="0" w:space="0" w:color="auto"/>
                            <w:left w:val="none" w:sz="0" w:space="0" w:color="auto"/>
                            <w:bottom w:val="none" w:sz="0" w:space="0" w:color="auto"/>
                            <w:right w:val="none" w:sz="0" w:space="0" w:color="auto"/>
                          </w:divBdr>
                          <w:divsChild>
                            <w:div w:id="1988120261">
                              <w:marLeft w:val="0"/>
                              <w:marRight w:val="0"/>
                              <w:marTop w:val="0"/>
                              <w:marBottom w:val="0"/>
                              <w:divBdr>
                                <w:top w:val="none" w:sz="0" w:space="0" w:color="auto"/>
                                <w:left w:val="none" w:sz="0" w:space="0" w:color="auto"/>
                                <w:bottom w:val="none" w:sz="0" w:space="0" w:color="auto"/>
                                <w:right w:val="none" w:sz="0" w:space="0" w:color="auto"/>
                              </w:divBdr>
                            </w:div>
                            <w:div w:id="2141073927">
                              <w:marLeft w:val="0"/>
                              <w:marRight w:val="0"/>
                              <w:marTop w:val="0"/>
                              <w:marBottom w:val="0"/>
                              <w:divBdr>
                                <w:top w:val="none" w:sz="0" w:space="0" w:color="auto"/>
                                <w:left w:val="none" w:sz="0" w:space="0" w:color="auto"/>
                                <w:bottom w:val="none" w:sz="0" w:space="0" w:color="auto"/>
                                <w:right w:val="none" w:sz="0" w:space="0" w:color="auto"/>
                              </w:divBdr>
                            </w:div>
                            <w:div w:id="1043477851">
                              <w:marLeft w:val="0"/>
                              <w:marRight w:val="0"/>
                              <w:marTop w:val="0"/>
                              <w:marBottom w:val="0"/>
                              <w:divBdr>
                                <w:top w:val="none" w:sz="0" w:space="0" w:color="auto"/>
                                <w:left w:val="none" w:sz="0" w:space="0" w:color="auto"/>
                                <w:bottom w:val="none" w:sz="0" w:space="0" w:color="auto"/>
                                <w:right w:val="none" w:sz="0" w:space="0" w:color="auto"/>
                              </w:divBdr>
                            </w:div>
                            <w:div w:id="248514156">
                              <w:marLeft w:val="0"/>
                              <w:marRight w:val="0"/>
                              <w:marTop w:val="0"/>
                              <w:marBottom w:val="0"/>
                              <w:divBdr>
                                <w:top w:val="none" w:sz="0" w:space="0" w:color="auto"/>
                                <w:left w:val="none" w:sz="0" w:space="0" w:color="auto"/>
                                <w:bottom w:val="none" w:sz="0" w:space="0" w:color="auto"/>
                                <w:right w:val="none" w:sz="0" w:space="0" w:color="auto"/>
                              </w:divBdr>
                            </w:div>
                          </w:divsChild>
                        </w:div>
                        <w:div w:id="1593319337">
                          <w:marLeft w:val="0"/>
                          <w:marRight w:val="0"/>
                          <w:marTop w:val="0"/>
                          <w:marBottom w:val="0"/>
                          <w:divBdr>
                            <w:top w:val="none" w:sz="0" w:space="0" w:color="auto"/>
                            <w:left w:val="none" w:sz="0" w:space="0" w:color="auto"/>
                            <w:bottom w:val="none" w:sz="0" w:space="0" w:color="auto"/>
                            <w:right w:val="none" w:sz="0" w:space="0" w:color="auto"/>
                          </w:divBdr>
                          <w:divsChild>
                            <w:div w:id="825630997">
                              <w:marLeft w:val="0"/>
                              <w:marRight w:val="0"/>
                              <w:marTop w:val="0"/>
                              <w:marBottom w:val="0"/>
                              <w:divBdr>
                                <w:top w:val="none" w:sz="0" w:space="0" w:color="auto"/>
                                <w:left w:val="none" w:sz="0" w:space="0" w:color="auto"/>
                                <w:bottom w:val="none" w:sz="0" w:space="0" w:color="auto"/>
                                <w:right w:val="none" w:sz="0" w:space="0" w:color="auto"/>
                              </w:divBdr>
                            </w:div>
                            <w:div w:id="1121075415">
                              <w:marLeft w:val="0"/>
                              <w:marRight w:val="0"/>
                              <w:marTop w:val="0"/>
                              <w:marBottom w:val="0"/>
                              <w:divBdr>
                                <w:top w:val="none" w:sz="0" w:space="0" w:color="auto"/>
                                <w:left w:val="none" w:sz="0" w:space="0" w:color="auto"/>
                                <w:bottom w:val="none" w:sz="0" w:space="0" w:color="auto"/>
                                <w:right w:val="none" w:sz="0" w:space="0" w:color="auto"/>
                              </w:divBdr>
                            </w:div>
                            <w:div w:id="408890266">
                              <w:marLeft w:val="0"/>
                              <w:marRight w:val="0"/>
                              <w:marTop w:val="0"/>
                              <w:marBottom w:val="0"/>
                              <w:divBdr>
                                <w:top w:val="none" w:sz="0" w:space="0" w:color="auto"/>
                                <w:left w:val="none" w:sz="0" w:space="0" w:color="auto"/>
                                <w:bottom w:val="none" w:sz="0" w:space="0" w:color="auto"/>
                                <w:right w:val="none" w:sz="0" w:space="0" w:color="auto"/>
                              </w:divBdr>
                            </w:div>
                            <w:div w:id="1403522391">
                              <w:marLeft w:val="0"/>
                              <w:marRight w:val="0"/>
                              <w:marTop w:val="0"/>
                              <w:marBottom w:val="0"/>
                              <w:divBdr>
                                <w:top w:val="none" w:sz="0" w:space="0" w:color="auto"/>
                                <w:left w:val="none" w:sz="0" w:space="0" w:color="auto"/>
                                <w:bottom w:val="none" w:sz="0" w:space="0" w:color="auto"/>
                                <w:right w:val="none" w:sz="0" w:space="0" w:color="auto"/>
                              </w:divBdr>
                            </w:div>
                          </w:divsChild>
                        </w:div>
                        <w:div w:id="153687102">
                          <w:marLeft w:val="0"/>
                          <w:marRight w:val="0"/>
                          <w:marTop w:val="0"/>
                          <w:marBottom w:val="0"/>
                          <w:divBdr>
                            <w:top w:val="none" w:sz="0" w:space="0" w:color="auto"/>
                            <w:left w:val="none" w:sz="0" w:space="0" w:color="auto"/>
                            <w:bottom w:val="none" w:sz="0" w:space="0" w:color="auto"/>
                            <w:right w:val="none" w:sz="0" w:space="0" w:color="auto"/>
                          </w:divBdr>
                          <w:divsChild>
                            <w:div w:id="1518157292">
                              <w:marLeft w:val="0"/>
                              <w:marRight w:val="0"/>
                              <w:marTop w:val="0"/>
                              <w:marBottom w:val="0"/>
                              <w:divBdr>
                                <w:top w:val="none" w:sz="0" w:space="0" w:color="auto"/>
                                <w:left w:val="none" w:sz="0" w:space="0" w:color="auto"/>
                                <w:bottom w:val="none" w:sz="0" w:space="0" w:color="auto"/>
                                <w:right w:val="none" w:sz="0" w:space="0" w:color="auto"/>
                              </w:divBdr>
                            </w:div>
                            <w:div w:id="385418847">
                              <w:marLeft w:val="0"/>
                              <w:marRight w:val="0"/>
                              <w:marTop w:val="0"/>
                              <w:marBottom w:val="0"/>
                              <w:divBdr>
                                <w:top w:val="none" w:sz="0" w:space="0" w:color="auto"/>
                                <w:left w:val="none" w:sz="0" w:space="0" w:color="auto"/>
                                <w:bottom w:val="none" w:sz="0" w:space="0" w:color="auto"/>
                                <w:right w:val="none" w:sz="0" w:space="0" w:color="auto"/>
                              </w:divBdr>
                            </w:div>
                            <w:div w:id="1995792537">
                              <w:marLeft w:val="0"/>
                              <w:marRight w:val="0"/>
                              <w:marTop w:val="0"/>
                              <w:marBottom w:val="0"/>
                              <w:divBdr>
                                <w:top w:val="none" w:sz="0" w:space="0" w:color="auto"/>
                                <w:left w:val="none" w:sz="0" w:space="0" w:color="auto"/>
                                <w:bottom w:val="none" w:sz="0" w:space="0" w:color="auto"/>
                                <w:right w:val="none" w:sz="0" w:space="0" w:color="auto"/>
                              </w:divBdr>
                            </w:div>
                            <w:div w:id="2029133730">
                              <w:marLeft w:val="0"/>
                              <w:marRight w:val="0"/>
                              <w:marTop w:val="0"/>
                              <w:marBottom w:val="0"/>
                              <w:divBdr>
                                <w:top w:val="none" w:sz="0" w:space="0" w:color="auto"/>
                                <w:left w:val="none" w:sz="0" w:space="0" w:color="auto"/>
                                <w:bottom w:val="none" w:sz="0" w:space="0" w:color="auto"/>
                                <w:right w:val="none" w:sz="0" w:space="0" w:color="auto"/>
                              </w:divBdr>
                            </w:div>
                          </w:divsChild>
                        </w:div>
                        <w:div w:id="87430350">
                          <w:marLeft w:val="0"/>
                          <w:marRight w:val="0"/>
                          <w:marTop w:val="0"/>
                          <w:marBottom w:val="0"/>
                          <w:divBdr>
                            <w:top w:val="none" w:sz="0" w:space="0" w:color="auto"/>
                            <w:left w:val="none" w:sz="0" w:space="0" w:color="auto"/>
                            <w:bottom w:val="none" w:sz="0" w:space="0" w:color="auto"/>
                            <w:right w:val="none" w:sz="0" w:space="0" w:color="auto"/>
                          </w:divBdr>
                          <w:divsChild>
                            <w:div w:id="564142351">
                              <w:marLeft w:val="0"/>
                              <w:marRight w:val="0"/>
                              <w:marTop w:val="0"/>
                              <w:marBottom w:val="0"/>
                              <w:divBdr>
                                <w:top w:val="none" w:sz="0" w:space="0" w:color="auto"/>
                                <w:left w:val="none" w:sz="0" w:space="0" w:color="auto"/>
                                <w:bottom w:val="none" w:sz="0" w:space="0" w:color="auto"/>
                                <w:right w:val="none" w:sz="0" w:space="0" w:color="auto"/>
                              </w:divBdr>
                            </w:div>
                            <w:div w:id="1329748720">
                              <w:marLeft w:val="0"/>
                              <w:marRight w:val="0"/>
                              <w:marTop w:val="0"/>
                              <w:marBottom w:val="0"/>
                              <w:divBdr>
                                <w:top w:val="none" w:sz="0" w:space="0" w:color="auto"/>
                                <w:left w:val="none" w:sz="0" w:space="0" w:color="auto"/>
                                <w:bottom w:val="none" w:sz="0" w:space="0" w:color="auto"/>
                                <w:right w:val="none" w:sz="0" w:space="0" w:color="auto"/>
                              </w:divBdr>
                            </w:div>
                            <w:div w:id="1062681548">
                              <w:marLeft w:val="0"/>
                              <w:marRight w:val="0"/>
                              <w:marTop w:val="0"/>
                              <w:marBottom w:val="0"/>
                              <w:divBdr>
                                <w:top w:val="none" w:sz="0" w:space="0" w:color="auto"/>
                                <w:left w:val="none" w:sz="0" w:space="0" w:color="auto"/>
                                <w:bottom w:val="none" w:sz="0" w:space="0" w:color="auto"/>
                                <w:right w:val="none" w:sz="0" w:space="0" w:color="auto"/>
                              </w:divBdr>
                            </w:div>
                            <w:div w:id="256981583">
                              <w:marLeft w:val="0"/>
                              <w:marRight w:val="0"/>
                              <w:marTop w:val="0"/>
                              <w:marBottom w:val="0"/>
                              <w:divBdr>
                                <w:top w:val="none" w:sz="0" w:space="0" w:color="auto"/>
                                <w:left w:val="none" w:sz="0" w:space="0" w:color="auto"/>
                                <w:bottom w:val="none" w:sz="0" w:space="0" w:color="auto"/>
                                <w:right w:val="none" w:sz="0" w:space="0" w:color="auto"/>
                              </w:divBdr>
                            </w:div>
                          </w:divsChild>
                        </w:div>
                        <w:div w:id="732503091">
                          <w:marLeft w:val="0"/>
                          <w:marRight w:val="0"/>
                          <w:marTop w:val="0"/>
                          <w:marBottom w:val="0"/>
                          <w:divBdr>
                            <w:top w:val="none" w:sz="0" w:space="0" w:color="auto"/>
                            <w:left w:val="none" w:sz="0" w:space="0" w:color="auto"/>
                            <w:bottom w:val="none" w:sz="0" w:space="0" w:color="auto"/>
                            <w:right w:val="none" w:sz="0" w:space="0" w:color="auto"/>
                          </w:divBdr>
                          <w:divsChild>
                            <w:div w:id="325324168">
                              <w:marLeft w:val="0"/>
                              <w:marRight w:val="0"/>
                              <w:marTop w:val="0"/>
                              <w:marBottom w:val="0"/>
                              <w:divBdr>
                                <w:top w:val="none" w:sz="0" w:space="0" w:color="auto"/>
                                <w:left w:val="none" w:sz="0" w:space="0" w:color="auto"/>
                                <w:bottom w:val="none" w:sz="0" w:space="0" w:color="auto"/>
                                <w:right w:val="none" w:sz="0" w:space="0" w:color="auto"/>
                              </w:divBdr>
                            </w:div>
                            <w:div w:id="866067265">
                              <w:marLeft w:val="0"/>
                              <w:marRight w:val="0"/>
                              <w:marTop w:val="0"/>
                              <w:marBottom w:val="0"/>
                              <w:divBdr>
                                <w:top w:val="none" w:sz="0" w:space="0" w:color="auto"/>
                                <w:left w:val="none" w:sz="0" w:space="0" w:color="auto"/>
                                <w:bottom w:val="none" w:sz="0" w:space="0" w:color="auto"/>
                                <w:right w:val="none" w:sz="0" w:space="0" w:color="auto"/>
                              </w:divBdr>
                            </w:div>
                            <w:div w:id="2111774809">
                              <w:marLeft w:val="0"/>
                              <w:marRight w:val="0"/>
                              <w:marTop w:val="0"/>
                              <w:marBottom w:val="0"/>
                              <w:divBdr>
                                <w:top w:val="none" w:sz="0" w:space="0" w:color="auto"/>
                                <w:left w:val="none" w:sz="0" w:space="0" w:color="auto"/>
                                <w:bottom w:val="none" w:sz="0" w:space="0" w:color="auto"/>
                                <w:right w:val="none" w:sz="0" w:space="0" w:color="auto"/>
                              </w:divBdr>
                            </w:div>
                            <w:div w:id="165630582">
                              <w:marLeft w:val="0"/>
                              <w:marRight w:val="0"/>
                              <w:marTop w:val="0"/>
                              <w:marBottom w:val="0"/>
                              <w:divBdr>
                                <w:top w:val="none" w:sz="0" w:space="0" w:color="auto"/>
                                <w:left w:val="none" w:sz="0" w:space="0" w:color="auto"/>
                                <w:bottom w:val="none" w:sz="0" w:space="0" w:color="auto"/>
                                <w:right w:val="none" w:sz="0" w:space="0" w:color="auto"/>
                              </w:divBdr>
                            </w:div>
                          </w:divsChild>
                        </w:div>
                        <w:div w:id="1816265064">
                          <w:marLeft w:val="0"/>
                          <w:marRight w:val="0"/>
                          <w:marTop w:val="0"/>
                          <w:marBottom w:val="0"/>
                          <w:divBdr>
                            <w:top w:val="none" w:sz="0" w:space="0" w:color="auto"/>
                            <w:left w:val="none" w:sz="0" w:space="0" w:color="auto"/>
                            <w:bottom w:val="none" w:sz="0" w:space="0" w:color="auto"/>
                            <w:right w:val="none" w:sz="0" w:space="0" w:color="auto"/>
                          </w:divBdr>
                          <w:divsChild>
                            <w:div w:id="1444109623">
                              <w:marLeft w:val="0"/>
                              <w:marRight w:val="0"/>
                              <w:marTop w:val="0"/>
                              <w:marBottom w:val="0"/>
                              <w:divBdr>
                                <w:top w:val="none" w:sz="0" w:space="0" w:color="auto"/>
                                <w:left w:val="none" w:sz="0" w:space="0" w:color="auto"/>
                                <w:bottom w:val="none" w:sz="0" w:space="0" w:color="auto"/>
                                <w:right w:val="none" w:sz="0" w:space="0" w:color="auto"/>
                              </w:divBdr>
                            </w:div>
                            <w:div w:id="967398506">
                              <w:marLeft w:val="0"/>
                              <w:marRight w:val="0"/>
                              <w:marTop w:val="0"/>
                              <w:marBottom w:val="0"/>
                              <w:divBdr>
                                <w:top w:val="none" w:sz="0" w:space="0" w:color="auto"/>
                                <w:left w:val="none" w:sz="0" w:space="0" w:color="auto"/>
                                <w:bottom w:val="none" w:sz="0" w:space="0" w:color="auto"/>
                                <w:right w:val="none" w:sz="0" w:space="0" w:color="auto"/>
                              </w:divBdr>
                            </w:div>
                            <w:div w:id="99566867">
                              <w:marLeft w:val="0"/>
                              <w:marRight w:val="0"/>
                              <w:marTop w:val="0"/>
                              <w:marBottom w:val="0"/>
                              <w:divBdr>
                                <w:top w:val="none" w:sz="0" w:space="0" w:color="auto"/>
                                <w:left w:val="none" w:sz="0" w:space="0" w:color="auto"/>
                                <w:bottom w:val="none" w:sz="0" w:space="0" w:color="auto"/>
                                <w:right w:val="none" w:sz="0" w:space="0" w:color="auto"/>
                              </w:divBdr>
                            </w:div>
                            <w:div w:id="166285434">
                              <w:marLeft w:val="0"/>
                              <w:marRight w:val="0"/>
                              <w:marTop w:val="0"/>
                              <w:marBottom w:val="0"/>
                              <w:divBdr>
                                <w:top w:val="none" w:sz="0" w:space="0" w:color="auto"/>
                                <w:left w:val="none" w:sz="0" w:space="0" w:color="auto"/>
                                <w:bottom w:val="none" w:sz="0" w:space="0" w:color="auto"/>
                                <w:right w:val="none" w:sz="0" w:space="0" w:color="auto"/>
                              </w:divBdr>
                            </w:div>
                          </w:divsChild>
                        </w:div>
                        <w:div w:id="501625881">
                          <w:marLeft w:val="0"/>
                          <w:marRight w:val="0"/>
                          <w:marTop w:val="0"/>
                          <w:marBottom w:val="0"/>
                          <w:divBdr>
                            <w:top w:val="none" w:sz="0" w:space="0" w:color="auto"/>
                            <w:left w:val="none" w:sz="0" w:space="0" w:color="auto"/>
                            <w:bottom w:val="none" w:sz="0" w:space="0" w:color="auto"/>
                            <w:right w:val="none" w:sz="0" w:space="0" w:color="auto"/>
                          </w:divBdr>
                          <w:divsChild>
                            <w:div w:id="1855606297">
                              <w:marLeft w:val="0"/>
                              <w:marRight w:val="0"/>
                              <w:marTop w:val="0"/>
                              <w:marBottom w:val="0"/>
                              <w:divBdr>
                                <w:top w:val="none" w:sz="0" w:space="0" w:color="auto"/>
                                <w:left w:val="none" w:sz="0" w:space="0" w:color="auto"/>
                                <w:bottom w:val="none" w:sz="0" w:space="0" w:color="auto"/>
                                <w:right w:val="none" w:sz="0" w:space="0" w:color="auto"/>
                              </w:divBdr>
                            </w:div>
                            <w:div w:id="662124731">
                              <w:marLeft w:val="0"/>
                              <w:marRight w:val="0"/>
                              <w:marTop w:val="0"/>
                              <w:marBottom w:val="0"/>
                              <w:divBdr>
                                <w:top w:val="none" w:sz="0" w:space="0" w:color="auto"/>
                                <w:left w:val="none" w:sz="0" w:space="0" w:color="auto"/>
                                <w:bottom w:val="none" w:sz="0" w:space="0" w:color="auto"/>
                                <w:right w:val="none" w:sz="0" w:space="0" w:color="auto"/>
                              </w:divBdr>
                            </w:div>
                            <w:div w:id="57019885">
                              <w:marLeft w:val="0"/>
                              <w:marRight w:val="0"/>
                              <w:marTop w:val="0"/>
                              <w:marBottom w:val="0"/>
                              <w:divBdr>
                                <w:top w:val="none" w:sz="0" w:space="0" w:color="auto"/>
                                <w:left w:val="none" w:sz="0" w:space="0" w:color="auto"/>
                                <w:bottom w:val="none" w:sz="0" w:space="0" w:color="auto"/>
                                <w:right w:val="none" w:sz="0" w:space="0" w:color="auto"/>
                              </w:divBdr>
                            </w:div>
                            <w:div w:id="1486970504">
                              <w:marLeft w:val="0"/>
                              <w:marRight w:val="0"/>
                              <w:marTop w:val="0"/>
                              <w:marBottom w:val="0"/>
                              <w:divBdr>
                                <w:top w:val="none" w:sz="0" w:space="0" w:color="auto"/>
                                <w:left w:val="none" w:sz="0" w:space="0" w:color="auto"/>
                                <w:bottom w:val="none" w:sz="0" w:space="0" w:color="auto"/>
                                <w:right w:val="none" w:sz="0" w:space="0" w:color="auto"/>
                              </w:divBdr>
                            </w:div>
                          </w:divsChild>
                        </w:div>
                        <w:div w:id="210771676">
                          <w:marLeft w:val="0"/>
                          <w:marRight w:val="0"/>
                          <w:marTop w:val="0"/>
                          <w:marBottom w:val="0"/>
                          <w:divBdr>
                            <w:top w:val="none" w:sz="0" w:space="0" w:color="auto"/>
                            <w:left w:val="none" w:sz="0" w:space="0" w:color="auto"/>
                            <w:bottom w:val="none" w:sz="0" w:space="0" w:color="auto"/>
                            <w:right w:val="none" w:sz="0" w:space="0" w:color="auto"/>
                          </w:divBdr>
                          <w:divsChild>
                            <w:div w:id="1684625356">
                              <w:marLeft w:val="0"/>
                              <w:marRight w:val="0"/>
                              <w:marTop w:val="0"/>
                              <w:marBottom w:val="0"/>
                              <w:divBdr>
                                <w:top w:val="none" w:sz="0" w:space="0" w:color="auto"/>
                                <w:left w:val="none" w:sz="0" w:space="0" w:color="auto"/>
                                <w:bottom w:val="none" w:sz="0" w:space="0" w:color="auto"/>
                                <w:right w:val="none" w:sz="0" w:space="0" w:color="auto"/>
                              </w:divBdr>
                            </w:div>
                            <w:div w:id="1251431952">
                              <w:marLeft w:val="0"/>
                              <w:marRight w:val="0"/>
                              <w:marTop w:val="0"/>
                              <w:marBottom w:val="0"/>
                              <w:divBdr>
                                <w:top w:val="none" w:sz="0" w:space="0" w:color="auto"/>
                                <w:left w:val="none" w:sz="0" w:space="0" w:color="auto"/>
                                <w:bottom w:val="none" w:sz="0" w:space="0" w:color="auto"/>
                                <w:right w:val="none" w:sz="0" w:space="0" w:color="auto"/>
                              </w:divBdr>
                            </w:div>
                            <w:div w:id="1065759078">
                              <w:marLeft w:val="0"/>
                              <w:marRight w:val="0"/>
                              <w:marTop w:val="0"/>
                              <w:marBottom w:val="0"/>
                              <w:divBdr>
                                <w:top w:val="none" w:sz="0" w:space="0" w:color="auto"/>
                                <w:left w:val="none" w:sz="0" w:space="0" w:color="auto"/>
                                <w:bottom w:val="none" w:sz="0" w:space="0" w:color="auto"/>
                                <w:right w:val="none" w:sz="0" w:space="0" w:color="auto"/>
                              </w:divBdr>
                            </w:div>
                            <w:div w:id="688606914">
                              <w:marLeft w:val="0"/>
                              <w:marRight w:val="0"/>
                              <w:marTop w:val="0"/>
                              <w:marBottom w:val="0"/>
                              <w:divBdr>
                                <w:top w:val="none" w:sz="0" w:space="0" w:color="auto"/>
                                <w:left w:val="none" w:sz="0" w:space="0" w:color="auto"/>
                                <w:bottom w:val="none" w:sz="0" w:space="0" w:color="auto"/>
                                <w:right w:val="none" w:sz="0" w:space="0" w:color="auto"/>
                              </w:divBdr>
                            </w:div>
                          </w:divsChild>
                        </w:div>
                        <w:div w:id="1032609442">
                          <w:marLeft w:val="0"/>
                          <w:marRight w:val="0"/>
                          <w:marTop w:val="0"/>
                          <w:marBottom w:val="0"/>
                          <w:divBdr>
                            <w:top w:val="none" w:sz="0" w:space="0" w:color="auto"/>
                            <w:left w:val="none" w:sz="0" w:space="0" w:color="auto"/>
                            <w:bottom w:val="none" w:sz="0" w:space="0" w:color="auto"/>
                            <w:right w:val="none" w:sz="0" w:space="0" w:color="auto"/>
                          </w:divBdr>
                          <w:divsChild>
                            <w:div w:id="891500528">
                              <w:marLeft w:val="0"/>
                              <w:marRight w:val="0"/>
                              <w:marTop w:val="0"/>
                              <w:marBottom w:val="0"/>
                              <w:divBdr>
                                <w:top w:val="none" w:sz="0" w:space="0" w:color="auto"/>
                                <w:left w:val="none" w:sz="0" w:space="0" w:color="auto"/>
                                <w:bottom w:val="none" w:sz="0" w:space="0" w:color="auto"/>
                                <w:right w:val="none" w:sz="0" w:space="0" w:color="auto"/>
                              </w:divBdr>
                            </w:div>
                            <w:div w:id="181406145">
                              <w:marLeft w:val="0"/>
                              <w:marRight w:val="0"/>
                              <w:marTop w:val="0"/>
                              <w:marBottom w:val="0"/>
                              <w:divBdr>
                                <w:top w:val="none" w:sz="0" w:space="0" w:color="auto"/>
                                <w:left w:val="none" w:sz="0" w:space="0" w:color="auto"/>
                                <w:bottom w:val="none" w:sz="0" w:space="0" w:color="auto"/>
                                <w:right w:val="none" w:sz="0" w:space="0" w:color="auto"/>
                              </w:divBdr>
                            </w:div>
                            <w:div w:id="1255240596">
                              <w:marLeft w:val="0"/>
                              <w:marRight w:val="0"/>
                              <w:marTop w:val="0"/>
                              <w:marBottom w:val="0"/>
                              <w:divBdr>
                                <w:top w:val="none" w:sz="0" w:space="0" w:color="auto"/>
                                <w:left w:val="none" w:sz="0" w:space="0" w:color="auto"/>
                                <w:bottom w:val="none" w:sz="0" w:space="0" w:color="auto"/>
                                <w:right w:val="none" w:sz="0" w:space="0" w:color="auto"/>
                              </w:divBdr>
                            </w:div>
                            <w:div w:id="384069074">
                              <w:marLeft w:val="0"/>
                              <w:marRight w:val="0"/>
                              <w:marTop w:val="0"/>
                              <w:marBottom w:val="0"/>
                              <w:divBdr>
                                <w:top w:val="none" w:sz="0" w:space="0" w:color="auto"/>
                                <w:left w:val="none" w:sz="0" w:space="0" w:color="auto"/>
                                <w:bottom w:val="none" w:sz="0" w:space="0" w:color="auto"/>
                                <w:right w:val="none" w:sz="0" w:space="0" w:color="auto"/>
                              </w:divBdr>
                            </w:div>
                          </w:divsChild>
                        </w:div>
                        <w:div w:id="1445268460">
                          <w:marLeft w:val="0"/>
                          <w:marRight w:val="0"/>
                          <w:marTop w:val="0"/>
                          <w:marBottom w:val="0"/>
                          <w:divBdr>
                            <w:top w:val="none" w:sz="0" w:space="0" w:color="auto"/>
                            <w:left w:val="none" w:sz="0" w:space="0" w:color="auto"/>
                            <w:bottom w:val="none" w:sz="0" w:space="0" w:color="auto"/>
                            <w:right w:val="none" w:sz="0" w:space="0" w:color="auto"/>
                          </w:divBdr>
                          <w:divsChild>
                            <w:div w:id="1591500720">
                              <w:marLeft w:val="0"/>
                              <w:marRight w:val="0"/>
                              <w:marTop w:val="0"/>
                              <w:marBottom w:val="0"/>
                              <w:divBdr>
                                <w:top w:val="none" w:sz="0" w:space="0" w:color="auto"/>
                                <w:left w:val="none" w:sz="0" w:space="0" w:color="auto"/>
                                <w:bottom w:val="none" w:sz="0" w:space="0" w:color="auto"/>
                                <w:right w:val="none" w:sz="0" w:space="0" w:color="auto"/>
                              </w:divBdr>
                            </w:div>
                            <w:div w:id="302778682">
                              <w:marLeft w:val="0"/>
                              <w:marRight w:val="0"/>
                              <w:marTop w:val="0"/>
                              <w:marBottom w:val="0"/>
                              <w:divBdr>
                                <w:top w:val="none" w:sz="0" w:space="0" w:color="auto"/>
                                <w:left w:val="none" w:sz="0" w:space="0" w:color="auto"/>
                                <w:bottom w:val="none" w:sz="0" w:space="0" w:color="auto"/>
                                <w:right w:val="none" w:sz="0" w:space="0" w:color="auto"/>
                              </w:divBdr>
                            </w:div>
                            <w:div w:id="2068139838">
                              <w:marLeft w:val="0"/>
                              <w:marRight w:val="0"/>
                              <w:marTop w:val="0"/>
                              <w:marBottom w:val="0"/>
                              <w:divBdr>
                                <w:top w:val="none" w:sz="0" w:space="0" w:color="auto"/>
                                <w:left w:val="none" w:sz="0" w:space="0" w:color="auto"/>
                                <w:bottom w:val="none" w:sz="0" w:space="0" w:color="auto"/>
                                <w:right w:val="none" w:sz="0" w:space="0" w:color="auto"/>
                              </w:divBdr>
                            </w:div>
                            <w:div w:id="657079699">
                              <w:marLeft w:val="0"/>
                              <w:marRight w:val="0"/>
                              <w:marTop w:val="0"/>
                              <w:marBottom w:val="0"/>
                              <w:divBdr>
                                <w:top w:val="none" w:sz="0" w:space="0" w:color="auto"/>
                                <w:left w:val="none" w:sz="0" w:space="0" w:color="auto"/>
                                <w:bottom w:val="none" w:sz="0" w:space="0" w:color="auto"/>
                                <w:right w:val="none" w:sz="0" w:space="0" w:color="auto"/>
                              </w:divBdr>
                            </w:div>
                          </w:divsChild>
                        </w:div>
                        <w:div w:id="1121456738">
                          <w:marLeft w:val="0"/>
                          <w:marRight w:val="0"/>
                          <w:marTop w:val="0"/>
                          <w:marBottom w:val="0"/>
                          <w:divBdr>
                            <w:top w:val="none" w:sz="0" w:space="0" w:color="auto"/>
                            <w:left w:val="none" w:sz="0" w:space="0" w:color="auto"/>
                            <w:bottom w:val="none" w:sz="0" w:space="0" w:color="auto"/>
                            <w:right w:val="none" w:sz="0" w:space="0" w:color="auto"/>
                          </w:divBdr>
                          <w:divsChild>
                            <w:div w:id="131366507">
                              <w:marLeft w:val="0"/>
                              <w:marRight w:val="0"/>
                              <w:marTop w:val="0"/>
                              <w:marBottom w:val="0"/>
                              <w:divBdr>
                                <w:top w:val="none" w:sz="0" w:space="0" w:color="auto"/>
                                <w:left w:val="none" w:sz="0" w:space="0" w:color="auto"/>
                                <w:bottom w:val="none" w:sz="0" w:space="0" w:color="auto"/>
                                <w:right w:val="none" w:sz="0" w:space="0" w:color="auto"/>
                              </w:divBdr>
                            </w:div>
                            <w:div w:id="2033875314">
                              <w:marLeft w:val="0"/>
                              <w:marRight w:val="0"/>
                              <w:marTop w:val="0"/>
                              <w:marBottom w:val="0"/>
                              <w:divBdr>
                                <w:top w:val="none" w:sz="0" w:space="0" w:color="auto"/>
                                <w:left w:val="none" w:sz="0" w:space="0" w:color="auto"/>
                                <w:bottom w:val="none" w:sz="0" w:space="0" w:color="auto"/>
                                <w:right w:val="none" w:sz="0" w:space="0" w:color="auto"/>
                              </w:divBdr>
                            </w:div>
                            <w:div w:id="1194491852">
                              <w:marLeft w:val="0"/>
                              <w:marRight w:val="0"/>
                              <w:marTop w:val="0"/>
                              <w:marBottom w:val="0"/>
                              <w:divBdr>
                                <w:top w:val="none" w:sz="0" w:space="0" w:color="auto"/>
                                <w:left w:val="none" w:sz="0" w:space="0" w:color="auto"/>
                                <w:bottom w:val="none" w:sz="0" w:space="0" w:color="auto"/>
                                <w:right w:val="none" w:sz="0" w:space="0" w:color="auto"/>
                              </w:divBdr>
                            </w:div>
                            <w:div w:id="1764834710">
                              <w:marLeft w:val="0"/>
                              <w:marRight w:val="0"/>
                              <w:marTop w:val="0"/>
                              <w:marBottom w:val="0"/>
                              <w:divBdr>
                                <w:top w:val="none" w:sz="0" w:space="0" w:color="auto"/>
                                <w:left w:val="none" w:sz="0" w:space="0" w:color="auto"/>
                                <w:bottom w:val="none" w:sz="0" w:space="0" w:color="auto"/>
                                <w:right w:val="none" w:sz="0" w:space="0" w:color="auto"/>
                              </w:divBdr>
                            </w:div>
                          </w:divsChild>
                        </w:div>
                        <w:div w:id="1619337761">
                          <w:marLeft w:val="0"/>
                          <w:marRight w:val="0"/>
                          <w:marTop w:val="0"/>
                          <w:marBottom w:val="0"/>
                          <w:divBdr>
                            <w:top w:val="none" w:sz="0" w:space="0" w:color="auto"/>
                            <w:left w:val="none" w:sz="0" w:space="0" w:color="auto"/>
                            <w:bottom w:val="none" w:sz="0" w:space="0" w:color="auto"/>
                            <w:right w:val="none" w:sz="0" w:space="0" w:color="auto"/>
                          </w:divBdr>
                          <w:divsChild>
                            <w:div w:id="380443128">
                              <w:marLeft w:val="0"/>
                              <w:marRight w:val="0"/>
                              <w:marTop w:val="0"/>
                              <w:marBottom w:val="0"/>
                              <w:divBdr>
                                <w:top w:val="none" w:sz="0" w:space="0" w:color="auto"/>
                                <w:left w:val="none" w:sz="0" w:space="0" w:color="auto"/>
                                <w:bottom w:val="none" w:sz="0" w:space="0" w:color="auto"/>
                                <w:right w:val="none" w:sz="0" w:space="0" w:color="auto"/>
                              </w:divBdr>
                            </w:div>
                            <w:div w:id="1284768732">
                              <w:marLeft w:val="0"/>
                              <w:marRight w:val="0"/>
                              <w:marTop w:val="0"/>
                              <w:marBottom w:val="0"/>
                              <w:divBdr>
                                <w:top w:val="none" w:sz="0" w:space="0" w:color="auto"/>
                                <w:left w:val="none" w:sz="0" w:space="0" w:color="auto"/>
                                <w:bottom w:val="none" w:sz="0" w:space="0" w:color="auto"/>
                                <w:right w:val="none" w:sz="0" w:space="0" w:color="auto"/>
                              </w:divBdr>
                            </w:div>
                            <w:div w:id="686755267">
                              <w:marLeft w:val="0"/>
                              <w:marRight w:val="0"/>
                              <w:marTop w:val="0"/>
                              <w:marBottom w:val="0"/>
                              <w:divBdr>
                                <w:top w:val="none" w:sz="0" w:space="0" w:color="auto"/>
                                <w:left w:val="none" w:sz="0" w:space="0" w:color="auto"/>
                                <w:bottom w:val="none" w:sz="0" w:space="0" w:color="auto"/>
                                <w:right w:val="none" w:sz="0" w:space="0" w:color="auto"/>
                              </w:divBdr>
                            </w:div>
                            <w:div w:id="15466912">
                              <w:marLeft w:val="0"/>
                              <w:marRight w:val="0"/>
                              <w:marTop w:val="0"/>
                              <w:marBottom w:val="0"/>
                              <w:divBdr>
                                <w:top w:val="none" w:sz="0" w:space="0" w:color="auto"/>
                                <w:left w:val="none" w:sz="0" w:space="0" w:color="auto"/>
                                <w:bottom w:val="none" w:sz="0" w:space="0" w:color="auto"/>
                                <w:right w:val="none" w:sz="0" w:space="0" w:color="auto"/>
                              </w:divBdr>
                            </w:div>
                          </w:divsChild>
                        </w:div>
                        <w:div w:id="1531994215">
                          <w:marLeft w:val="0"/>
                          <w:marRight w:val="0"/>
                          <w:marTop w:val="0"/>
                          <w:marBottom w:val="0"/>
                          <w:divBdr>
                            <w:top w:val="none" w:sz="0" w:space="0" w:color="auto"/>
                            <w:left w:val="none" w:sz="0" w:space="0" w:color="auto"/>
                            <w:bottom w:val="none" w:sz="0" w:space="0" w:color="auto"/>
                            <w:right w:val="none" w:sz="0" w:space="0" w:color="auto"/>
                          </w:divBdr>
                          <w:divsChild>
                            <w:div w:id="1746494393">
                              <w:marLeft w:val="0"/>
                              <w:marRight w:val="0"/>
                              <w:marTop w:val="0"/>
                              <w:marBottom w:val="0"/>
                              <w:divBdr>
                                <w:top w:val="none" w:sz="0" w:space="0" w:color="auto"/>
                                <w:left w:val="none" w:sz="0" w:space="0" w:color="auto"/>
                                <w:bottom w:val="none" w:sz="0" w:space="0" w:color="auto"/>
                                <w:right w:val="none" w:sz="0" w:space="0" w:color="auto"/>
                              </w:divBdr>
                            </w:div>
                            <w:div w:id="1527255140">
                              <w:marLeft w:val="0"/>
                              <w:marRight w:val="0"/>
                              <w:marTop w:val="0"/>
                              <w:marBottom w:val="0"/>
                              <w:divBdr>
                                <w:top w:val="none" w:sz="0" w:space="0" w:color="auto"/>
                                <w:left w:val="none" w:sz="0" w:space="0" w:color="auto"/>
                                <w:bottom w:val="none" w:sz="0" w:space="0" w:color="auto"/>
                                <w:right w:val="none" w:sz="0" w:space="0" w:color="auto"/>
                              </w:divBdr>
                            </w:div>
                            <w:div w:id="1399589976">
                              <w:marLeft w:val="0"/>
                              <w:marRight w:val="0"/>
                              <w:marTop w:val="0"/>
                              <w:marBottom w:val="0"/>
                              <w:divBdr>
                                <w:top w:val="none" w:sz="0" w:space="0" w:color="auto"/>
                                <w:left w:val="none" w:sz="0" w:space="0" w:color="auto"/>
                                <w:bottom w:val="none" w:sz="0" w:space="0" w:color="auto"/>
                                <w:right w:val="none" w:sz="0" w:space="0" w:color="auto"/>
                              </w:divBdr>
                            </w:div>
                            <w:div w:id="658193047">
                              <w:marLeft w:val="0"/>
                              <w:marRight w:val="0"/>
                              <w:marTop w:val="0"/>
                              <w:marBottom w:val="0"/>
                              <w:divBdr>
                                <w:top w:val="none" w:sz="0" w:space="0" w:color="auto"/>
                                <w:left w:val="none" w:sz="0" w:space="0" w:color="auto"/>
                                <w:bottom w:val="none" w:sz="0" w:space="0" w:color="auto"/>
                                <w:right w:val="none" w:sz="0" w:space="0" w:color="auto"/>
                              </w:divBdr>
                            </w:div>
                          </w:divsChild>
                        </w:div>
                        <w:div w:id="2144276437">
                          <w:marLeft w:val="0"/>
                          <w:marRight w:val="0"/>
                          <w:marTop w:val="0"/>
                          <w:marBottom w:val="0"/>
                          <w:divBdr>
                            <w:top w:val="none" w:sz="0" w:space="0" w:color="auto"/>
                            <w:left w:val="none" w:sz="0" w:space="0" w:color="auto"/>
                            <w:bottom w:val="none" w:sz="0" w:space="0" w:color="auto"/>
                            <w:right w:val="none" w:sz="0" w:space="0" w:color="auto"/>
                          </w:divBdr>
                          <w:divsChild>
                            <w:div w:id="1294016545">
                              <w:marLeft w:val="0"/>
                              <w:marRight w:val="0"/>
                              <w:marTop w:val="0"/>
                              <w:marBottom w:val="0"/>
                              <w:divBdr>
                                <w:top w:val="none" w:sz="0" w:space="0" w:color="auto"/>
                                <w:left w:val="none" w:sz="0" w:space="0" w:color="auto"/>
                                <w:bottom w:val="none" w:sz="0" w:space="0" w:color="auto"/>
                                <w:right w:val="none" w:sz="0" w:space="0" w:color="auto"/>
                              </w:divBdr>
                            </w:div>
                            <w:div w:id="276304092">
                              <w:marLeft w:val="0"/>
                              <w:marRight w:val="0"/>
                              <w:marTop w:val="0"/>
                              <w:marBottom w:val="0"/>
                              <w:divBdr>
                                <w:top w:val="none" w:sz="0" w:space="0" w:color="auto"/>
                                <w:left w:val="none" w:sz="0" w:space="0" w:color="auto"/>
                                <w:bottom w:val="none" w:sz="0" w:space="0" w:color="auto"/>
                                <w:right w:val="none" w:sz="0" w:space="0" w:color="auto"/>
                              </w:divBdr>
                            </w:div>
                            <w:div w:id="1591810313">
                              <w:marLeft w:val="0"/>
                              <w:marRight w:val="0"/>
                              <w:marTop w:val="0"/>
                              <w:marBottom w:val="0"/>
                              <w:divBdr>
                                <w:top w:val="none" w:sz="0" w:space="0" w:color="auto"/>
                                <w:left w:val="none" w:sz="0" w:space="0" w:color="auto"/>
                                <w:bottom w:val="none" w:sz="0" w:space="0" w:color="auto"/>
                                <w:right w:val="none" w:sz="0" w:space="0" w:color="auto"/>
                              </w:divBdr>
                            </w:div>
                            <w:div w:id="159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606937">
      <w:bodyDiv w:val="1"/>
      <w:marLeft w:val="0"/>
      <w:marRight w:val="0"/>
      <w:marTop w:val="0"/>
      <w:marBottom w:val="0"/>
      <w:divBdr>
        <w:top w:val="none" w:sz="0" w:space="0" w:color="auto"/>
        <w:left w:val="none" w:sz="0" w:space="0" w:color="auto"/>
        <w:bottom w:val="none" w:sz="0" w:space="0" w:color="auto"/>
        <w:right w:val="none" w:sz="0" w:space="0" w:color="auto"/>
      </w:divBdr>
    </w:div>
    <w:div w:id="1643121656">
      <w:marLeft w:val="0"/>
      <w:marRight w:val="0"/>
      <w:marTop w:val="0"/>
      <w:marBottom w:val="0"/>
      <w:divBdr>
        <w:top w:val="none" w:sz="0" w:space="0" w:color="auto"/>
        <w:left w:val="none" w:sz="0" w:space="0" w:color="auto"/>
        <w:bottom w:val="none" w:sz="0" w:space="0" w:color="auto"/>
        <w:right w:val="none" w:sz="0" w:space="0" w:color="auto"/>
      </w:divBdr>
    </w:div>
    <w:div w:id="1664552730">
      <w:bodyDiv w:val="1"/>
      <w:marLeft w:val="0"/>
      <w:marRight w:val="0"/>
      <w:marTop w:val="0"/>
      <w:marBottom w:val="0"/>
      <w:divBdr>
        <w:top w:val="none" w:sz="0" w:space="0" w:color="auto"/>
        <w:left w:val="none" w:sz="0" w:space="0" w:color="auto"/>
        <w:bottom w:val="none" w:sz="0" w:space="0" w:color="auto"/>
        <w:right w:val="none" w:sz="0" w:space="0" w:color="auto"/>
      </w:divBdr>
    </w:div>
    <w:div w:id="1676416874">
      <w:bodyDiv w:val="1"/>
      <w:marLeft w:val="0"/>
      <w:marRight w:val="0"/>
      <w:marTop w:val="0"/>
      <w:marBottom w:val="0"/>
      <w:divBdr>
        <w:top w:val="none" w:sz="0" w:space="0" w:color="auto"/>
        <w:left w:val="none" w:sz="0" w:space="0" w:color="auto"/>
        <w:bottom w:val="none" w:sz="0" w:space="0" w:color="auto"/>
        <w:right w:val="none" w:sz="0" w:space="0" w:color="auto"/>
      </w:divBdr>
    </w:div>
    <w:div w:id="1686323528">
      <w:bodyDiv w:val="1"/>
      <w:marLeft w:val="0"/>
      <w:marRight w:val="0"/>
      <w:marTop w:val="0"/>
      <w:marBottom w:val="0"/>
      <w:divBdr>
        <w:top w:val="none" w:sz="0" w:space="0" w:color="auto"/>
        <w:left w:val="none" w:sz="0" w:space="0" w:color="auto"/>
        <w:bottom w:val="none" w:sz="0" w:space="0" w:color="auto"/>
        <w:right w:val="none" w:sz="0" w:space="0" w:color="auto"/>
      </w:divBdr>
    </w:div>
    <w:div w:id="1719816087">
      <w:bodyDiv w:val="1"/>
      <w:marLeft w:val="0"/>
      <w:marRight w:val="0"/>
      <w:marTop w:val="0"/>
      <w:marBottom w:val="0"/>
      <w:divBdr>
        <w:top w:val="none" w:sz="0" w:space="0" w:color="auto"/>
        <w:left w:val="none" w:sz="0" w:space="0" w:color="auto"/>
        <w:bottom w:val="none" w:sz="0" w:space="0" w:color="auto"/>
        <w:right w:val="none" w:sz="0" w:space="0" w:color="auto"/>
      </w:divBdr>
      <w:divsChild>
        <w:div w:id="2006547809">
          <w:marLeft w:val="0"/>
          <w:marRight w:val="0"/>
          <w:marTop w:val="0"/>
          <w:marBottom w:val="0"/>
          <w:divBdr>
            <w:top w:val="none" w:sz="0" w:space="0" w:color="auto"/>
            <w:left w:val="none" w:sz="0" w:space="0" w:color="auto"/>
            <w:bottom w:val="none" w:sz="0" w:space="0" w:color="auto"/>
            <w:right w:val="none" w:sz="0" w:space="0" w:color="auto"/>
          </w:divBdr>
          <w:divsChild>
            <w:div w:id="1419518262">
              <w:marLeft w:val="0"/>
              <w:marRight w:val="0"/>
              <w:marTop w:val="0"/>
              <w:marBottom w:val="0"/>
              <w:divBdr>
                <w:top w:val="none" w:sz="0" w:space="0" w:color="auto"/>
                <w:left w:val="none" w:sz="0" w:space="0" w:color="auto"/>
                <w:bottom w:val="none" w:sz="0" w:space="0" w:color="auto"/>
                <w:right w:val="none" w:sz="0" w:space="0" w:color="auto"/>
              </w:divBdr>
            </w:div>
            <w:div w:id="678577685">
              <w:marLeft w:val="0"/>
              <w:marRight w:val="0"/>
              <w:marTop w:val="0"/>
              <w:marBottom w:val="0"/>
              <w:divBdr>
                <w:top w:val="none" w:sz="0" w:space="0" w:color="auto"/>
                <w:left w:val="none" w:sz="0" w:space="0" w:color="auto"/>
                <w:bottom w:val="none" w:sz="0" w:space="0" w:color="auto"/>
                <w:right w:val="none" w:sz="0" w:space="0" w:color="auto"/>
              </w:divBdr>
            </w:div>
            <w:div w:id="696588926">
              <w:marLeft w:val="0"/>
              <w:marRight w:val="0"/>
              <w:marTop w:val="0"/>
              <w:marBottom w:val="0"/>
              <w:divBdr>
                <w:top w:val="none" w:sz="0" w:space="0" w:color="auto"/>
                <w:left w:val="none" w:sz="0" w:space="0" w:color="auto"/>
                <w:bottom w:val="none" w:sz="0" w:space="0" w:color="auto"/>
                <w:right w:val="none" w:sz="0" w:space="0" w:color="auto"/>
              </w:divBdr>
            </w:div>
            <w:div w:id="1806124360">
              <w:marLeft w:val="0"/>
              <w:marRight w:val="0"/>
              <w:marTop w:val="0"/>
              <w:marBottom w:val="0"/>
              <w:divBdr>
                <w:top w:val="none" w:sz="0" w:space="0" w:color="auto"/>
                <w:left w:val="none" w:sz="0" w:space="0" w:color="auto"/>
                <w:bottom w:val="none" w:sz="0" w:space="0" w:color="auto"/>
                <w:right w:val="none" w:sz="0" w:space="0" w:color="auto"/>
              </w:divBdr>
            </w:div>
          </w:divsChild>
        </w:div>
        <w:div w:id="455611676">
          <w:marLeft w:val="0"/>
          <w:marRight w:val="0"/>
          <w:marTop w:val="0"/>
          <w:marBottom w:val="0"/>
          <w:divBdr>
            <w:top w:val="none" w:sz="0" w:space="0" w:color="auto"/>
            <w:left w:val="none" w:sz="0" w:space="0" w:color="auto"/>
            <w:bottom w:val="none" w:sz="0" w:space="0" w:color="auto"/>
            <w:right w:val="none" w:sz="0" w:space="0" w:color="auto"/>
          </w:divBdr>
          <w:divsChild>
            <w:div w:id="1836334252">
              <w:marLeft w:val="0"/>
              <w:marRight w:val="0"/>
              <w:marTop w:val="0"/>
              <w:marBottom w:val="0"/>
              <w:divBdr>
                <w:top w:val="none" w:sz="0" w:space="0" w:color="auto"/>
                <w:left w:val="none" w:sz="0" w:space="0" w:color="auto"/>
                <w:bottom w:val="none" w:sz="0" w:space="0" w:color="auto"/>
                <w:right w:val="none" w:sz="0" w:space="0" w:color="auto"/>
              </w:divBdr>
            </w:div>
            <w:div w:id="580530749">
              <w:marLeft w:val="0"/>
              <w:marRight w:val="0"/>
              <w:marTop w:val="0"/>
              <w:marBottom w:val="0"/>
              <w:divBdr>
                <w:top w:val="none" w:sz="0" w:space="0" w:color="auto"/>
                <w:left w:val="none" w:sz="0" w:space="0" w:color="auto"/>
                <w:bottom w:val="none" w:sz="0" w:space="0" w:color="auto"/>
                <w:right w:val="none" w:sz="0" w:space="0" w:color="auto"/>
              </w:divBdr>
            </w:div>
            <w:div w:id="1809009413">
              <w:marLeft w:val="0"/>
              <w:marRight w:val="0"/>
              <w:marTop w:val="0"/>
              <w:marBottom w:val="0"/>
              <w:divBdr>
                <w:top w:val="none" w:sz="0" w:space="0" w:color="auto"/>
                <w:left w:val="none" w:sz="0" w:space="0" w:color="auto"/>
                <w:bottom w:val="none" w:sz="0" w:space="0" w:color="auto"/>
                <w:right w:val="none" w:sz="0" w:space="0" w:color="auto"/>
              </w:divBdr>
            </w:div>
            <w:div w:id="214045785">
              <w:marLeft w:val="0"/>
              <w:marRight w:val="0"/>
              <w:marTop w:val="0"/>
              <w:marBottom w:val="0"/>
              <w:divBdr>
                <w:top w:val="none" w:sz="0" w:space="0" w:color="auto"/>
                <w:left w:val="none" w:sz="0" w:space="0" w:color="auto"/>
                <w:bottom w:val="none" w:sz="0" w:space="0" w:color="auto"/>
                <w:right w:val="none" w:sz="0" w:space="0" w:color="auto"/>
              </w:divBdr>
            </w:div>
          </w:divsChild>
        </w:div>
        <w:div w:id="1344892685">
          <w:marLeft w:val="0"/>
          <w:marRight w:val="0"/>
          <w:marTop w:val="0"/>
          <w:marBottom w:val="0"/>
          <w:divBdr>
            <w:top w:val="none" w:sz="0" w:space="0" w:color="auto"/>
            <w:left w:val="none" w:sz="0" w:space="0" w:color="auto"/>
            <w:bottom w:val="none" w:sz="0" w:space="0" w:color="auto"/>
            <w:right w:val="none" w:sz="0" w:space="0" w:color="auto"/>
          </w:divBdr>
          <w:divsChild>
            <w:div w:id="545483050">
              <w:marLeft w:val="0"/>
              <w:marRight w:val="0"/>
              <w:marTop w:val="0"/>
              <w:marBottom w:val="0"/>
              <w:divBdr>
                <w:top w:val="none" w:sz="0" w:space="0" w:color="auto"/>
                <w:left w:val="none" w:sz="0" w:space="0" w:color="auto"/>
                <w:bottom w:val="none" w:sz="0" w:space="0" w:color="auto"/>
                <w:right w:val="none" w:sz="0" w:space="0" w:color="auto"/>
              </w:divBdr>
            </w:div>
            <w:div w:id="651057542">
              <w:marLeft w:val="0"/>
              <w:marRight w:val="0"/>
              <w:marTop w:val="0"/>
              <w:marBottom w:val="0"/>
              <w:divBdr>
                <w:top w:val="none" w:sz="0" w:space="0" w:color="auto"/>
                <w:left w:val="none" w:sz="0" w:space="0" w:color="auto"/>
                <w:bottom w:val="none" w:sz="0" w:space="0" w:color="auto"/>
                <w:right w:val="none" w:sz="0" w:space="0" w:color="auto"/>
              </w:divBdr>
            </w:div>
            <w:div w:id="264923973">
              <w:marLeft w:val="0"/>
              <w:marRight w:val="0"/>
              <w:marTop w:val="0"/>
              <w:marBottom w:val="0"/>
              <w:divBdr>
                <w:top w:val="none" w:sz="0" w:space="0" w:color="auto"/>
                <w:left w:val="none" w:sz="0" w:space="0" w:color="auto"/>
                <w:bottom w:val="none" w:sz="0" w:space="0" w:color="auto"/>
                <w:right w:val="none" w:sz="0" w:space="0" w:color="auto"/>
              </w:divBdr>
            </w:div>
            <w:div w:id="18420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7034">
      <w:bodyDiv w:val="1"/>
      <w:marLeft w:val="0"/>
      <w:marRight w:val="0"/>
      <w:marTop w:val="0"/>
      <w:marBottom w:val="0"/>
      <w:divBdr>
        <w:top w:val="none" w:sz="0" w:space="0" w:color="auto"/>
        <w:left w:val="none" w:sz="0" w:space="0" w:color="auto"/>
        <w:bottom w:val="none" w:sz="0" w:space="0" w:color="auto"/>
        <w:right w:val="none" w:sz="0" w:space="0" w:color="auto"/>
      </w:divBdr>
    </w:div>
    <w:div w:id="1779711743">
      <w:marLeft w:val="0"/>
      <w:marRight w:val="0"/>
      <w:marTop w:val="0"/>
      <w:marBottom w:val="0"/>
      <w:divBdr>
        <w:top w:val="none" w:sz="0" w:space="0" w:color="auto"/>
        <w:left w:val="none" w:sz="0" w:space="0" w:color="auto"/>
        <w:bottom w:val="none" w:sz="0" w:space="0" w:color="auto"/>
        <w:right w:val="none" w:sz="0" w:space="0" w:color="auto"/>
      </w:divBdr>
    </w:div>
    <w:div w:id="1782452125">
      <w:bodyDiv w:val="1"/>
      <w:marLeft w:val="0"/>
      <w:marRight w:val="0"/>
      <w:marTop w:val="0"/>
      <w:marBottom w:val="0"/>
      <w:divBdr>
        <w:top w:val="none" w:sz="0" w:space="0" w:color="auto"/>
        <w:left w:val="none" w:sz="0" w:space="0" w:color="auto"/>
        <w:bottom w:val="none" w:sz="0" w:space="0" w:color="auto"/>
        <w:right w:val="none" w:sz="0" w:space="0" w:color="auto"/>
      </w:divBdr>
    </w:div>
    <w:div w:id="1786459917">
      <w:bodyDiv w:val="1"/>
      <w:marLeft w:val="0"/>
      <w:marRight w:val="0"/>
      <w:marTop w:val="0"/>
      <w:marBottom w:val="0"/>
      <w:divBdr>
        <w:top w:val="none" w:sz="0" w:space="0" w:color="auto"/>
        <w:left w:val="none" w:sz="0" w:space="0" w:color="auto"/>
        <w:bottom w:val="none" w:sz="0" w:space="0" w:color="auto"/>
        <w:right w:val="none" w:sz="0" w:space="0" w:color="auto"/>
      </w:divBdr>
      <w:divsChild>
        <w:div w:id="393704592">
          <w:marLeft w:val="0"/>
          <w:marRight w:val="0"/>
          <w:marTop w:val="0"/>
          <w:marBottom w:val="0"/>
          <w:divBdr>
            <w:top w:val="none" w:sz="0" w:space="0" w:color="auto"/>
            <w:left w:val="none" w:sz="0" w:space="0" w:color="auto"/>
            <w:bottom w:val="none" w:sz="0" w:space="0" w:color="auto"/>
            <w:right w:val="none" w:sz="0" w:space="0" w:color="auto"/>
          </w:divBdr>
          <w:divsChild>
            <w:div w:id="19720555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796945940">
      <w:bodyDiv w:val="1"/>
      <w:marLeft w:val="0"/>
      <w:marRight w:val="0"/>
      <w:marTop w:val="0"/>
      <w:marBottom w:val="0"/>
      <w:divBdr>
        <w:top w:val="none" w:sz="0" w:space="0" w:color="auto"/>
        <w:left w:val="none" w:sz="0" w:space="0" w:color="auto"/>
        <w:bottom w:val="none" w:sz="0" w:space="0" w:color="auto"/>
        <w:right w:val="none" w:sz="0" w:space="0" w:color="auto"/>
      </w:divBdr>
    </w:div>
    <w:div w:id="1807625566">
      <w:bodyDiv w:val="1"/>
      <w:marLeft w:val="0"/>
      <w:marRight w:val="0"/>
      <w:marTop w:val="0"/>
      <w:marBottom w:val="0"/>
      <w:divBdr>
        <w:top w:val="none" w:sz="0" w:space="0" w:color="auto"/>
        <w:left w:val="none" w:sz="0" w:space="0" w:color="auto"/>
        <w:bottom w:val="none" w:sz="0" w:space="0" w:color="auto"/>
        <w:right w:val="none" w:sz="0" w:space="0" w:color="auto"/>
      </w:divBdr>
    </w:div>
    <w:div w:id="1904485871">
      <w:bodyDiv w:val="1"/>
      <w:marLeft w:val="0"/>
      <w:marRight w:val="0"/>
      <w:marTop w:val="0"/>
      <w:marBottom w:val="0"/>
      <w:divBdr>
        <w:top w:val="none" w:sz="0" w:space="0" w:color="auto"/>
        <w:left w:val="none" w:sz="0" w:space="0" w:color="auto"/>
        <w:bottom w:val="none" w:sz="0" w:space="0" w:color="auto"/>
        <w:right w:val="none" w:sz="0" w:space="0" w:color="auto"/>
      </w:divBdr>
    </w:div>
    <w:div w:id="1986468514">
      <w:bodyDiv w:val="1"/>
      <w:marLeft w:val="0"/>
      <w:marRight w:val="0"/>
      <w:marTop w:val="0"/>
      <w:marBottom w:val="0"/>
      <w:divBdr>
        <w:top w:val="none" w:sz="0" w:space="0" w:color="auto"/>
        <w:left w:val="none" w:sz="0" w:space="0" w:color="auto"/>
        <w:bottom w:val="none" w:sz="0" w:space="0" w:color="auto"/>
        <w:right w:val="none" w:sz="0" w:space="0" w:color="auto"/>
      </w:divBdr>
    </w:div>
    <w:div w:id="2048673144">
      <w:bodyDiv w:val="1"/>
      <w:marLeft w:val="0"/>
      <w:marRight w:val="0"/>
      <w:marTop w:val="0"/>
      <w:marBottom w:val="0"/>
      <w:divBdr>
        <w:top w:val="none" w:sz="0" w:space="0" w:color="auto"/>
        <w:left w:val="none" w:sz="0" w:space="0" w:color="auto"/>
        <w:bottom w:val="none" w:sz="0" w:space="0" w:color="auto"/>
        <w:right w:val="none" w:sz="0" w:space="0" w:color="auto"/>
      </w:divBdr>
      <w:divsChild>
        <w:div w:id="1229271820">
          <w:marLeft w:val="0"/>
          <w:marRight w:val="0"/>
          <w:marTop w:val="0"/>
          <w:marBottom w:val="0"/>
          <w:divBdr>
            <w:top w:val="none" w:sz="0" w:space="0" w:color="auto"/>
            <w:left w:val="none" w:sz="0" w:space="0" w:color="auto"/>
            <w:bottom w:val="none" w:sz="0" w:space="0" w:color="auto"/>
            <w:right w:val="none" w:sz="0" w:space="0" w:color="auto"/>
          </w:divBdr>
          <w:divsChild>
            <w:div w:id="1900355892">
              <w:marLeft w:val="0"/>
              <w:marRight w:val="0"/>
              <w:marTop w:val="0"/>
              <w:marBottom w:val="0"/>
              <w:divBdr>
                <w:top w:val="none" w:sz="0" w:space="0" w:color="auto"/>
                <w:left w:val="none" w:sz="0" w:space="0" w:color="auto"/>
                <w:bottom w:val="none" w:sz="0" w:space="0" w:color="auto"/>
                <w:right w:val="none" w:sz="0" w:space="0" w:color="auto"/>
              </w:divBdr>
            </w:div>
            <w:div w:id="1405570630">
              <w:marLeft w:val="0"/>
              <w:marRight w:val="0"/>
              <w:marTop w:val="0"/>
              <w:marBottom w:val="0"/>
              <w:divBdr>
                <w:top w:val="none" w:sz="0" w:space="0" w:color="auto"/>
                <w:left w:val="none" w:sz="0" w:space="0" w:color="auto"/>
                <w:bottom w:val="none" w:sz="0" w:space="0" w:color="auto"/>
                <w:right w:val="none" w:sz="0" w:space="0" w:color="auto"/>
              </w:divBdr>
            </w:div>
            <w:div w:id="1898781290">
              <w:marLeft w:val="0"/>
              <w:marRight w:val="0"/>
              <w:marTop w:val="0"/>
              <w:marBottom w:val="0"/>
              <w:divBdr>
                <w:top w:val="none" w:sz="0" w:space="0" w:color="auto"/>
                <w:left w:val="none" w:sz="0" w:space="0" w:color="auto"/>
                <w:bottom w:val="none" w:sz="0" w:space="0" w:color="auto"/>
                <w:right w:val="none" w:sz="0" w:space="0" w:color="auto"/>
              </w:divBdr>
            </w:div>
            <w:div w:id="1765958655">
              <w:marLeft w:val="0"/>
              <w:marRight w:val="0"/>
              <w:marTop w:val="0"/>
              <w:marBottom w:val="0"/>
              <w:divBdr>
                <w:top w:val="none" w:sz="0" w:space="0" w:color="auto"/>
                <w:left w:val="none" w:sz="0" w:space="0" w:color="auto"/>
                <w:bottom w:val="none" w:sz="0" w:space="0" w:color="auto"/>
                <w:right w:val="none" w:sz="0" w:space="0" w:color="auto"/>
              </w:divBdr>
            </w:div>
          </w:divsChild>
        </w:div>
        <w:div w:id="38629485">
          <w:marLeft w:val="0"/>
          <w:marRight w:val="0"/>
          <w:marTop w:val="0"/>
          <w:marBottom w:val="0"/>
          <w:divBdr>
            <w:top w:val="none" w:sz="0" w:space="0" w:color="auto"/>
            <w:left w:val="none" w:sz="0" w:space="0" w:color="auto"/>
            <w:bottom w:val="none" w:sz="0" w:space="0" w:color="auto"/>
            <w:right w:val="none" w:sz="0" w:space="0" w:color="auto"/>
          </w:divBdr>
          <w:divsChild>
            <w:div w:id="873737317">
              <w:marLeft w:val="0"/>
              <w:marRight w:val="0"/>
              <w:marTop w:val="0"/>
              <w:marBottom w:val="0"/>
              <w:divBdr>
                <w:top w:val="none" w:sz="0" w:space="0" w:color="auto"/>
                <w:left w:val="none" w:sz="0" w:space="0" w:color="auto"/>
                <w:bottom w:val="none" w:sz="0" w:space="0" w:color="auto"/>
                <w:right w:val="none" w:sz="0" w:space="0" w:color="auto"/>
              </w:divBdr>
            </w:div>
            <w:div w:id="680857817">
              <w:marLeft w:val="0"/>
              <w:marRight w:val="0"/>
              <w:marTop w:val="0"/>
              <w:marBottom w:val="0"/>
              <w:divBdr>
                <w:top w:val="none" w:sz="0" w:space="0" w:color="auto"/>
                <w:left w:val="none" w:sz="0" w:space="0" w:color="auto"/>
                <w:bottom w:val="none" w:sz="0" w:space="0" w:color="auto"/>
                <w:right w:val="none" w:sz="0" w:space="0" w:color="auto"/>
              </w:divBdr>
            </w:div>
            <w:div w:id="1880580699">
              <w:marLeft w:val="0"/>
              <w:marRight w:val="0"/>
              <w:marTop w:val="0"/>
              <w:marBottom w:val="0"/>
              <w:divBdr>
                <w:top w:val="none" w:sz="0" w:space="0" w:color="auto"/>
                <w:left w:val="none" w:sz="0" w:space="0" w:color="auto"/>
                <w:bottom w:val="none" w:sz="0" w:space="0" w:color="auto"/>
                <w:right w:val="none" w:sz="0" w:space="0" w:color="auto"/>
              </w:divBdr>
            </w:div>
            <w:div w:id="1782411389">
              <w:marLeft w:val="0"/>
              <w:marRight w:val="0"/>
              <w:marTop w:val="0"/>
              <w:marBottom w:val="0"/>
              <w:divBdr>
                <w:top w:val="none" w:sz="0" w:space="0" w:color="auto"/>
                <w:left w:val="none" w:sz="0" w:space="0" w:color="auto"/>
                <w:bottom w:val="none" w:sz="0" w:space="0" w:color="auto"/>
                <w:right w:val="none" w:sz="0" w:space="0" w:color="auto"/>
              </w:divBdr>
            </w:div>
          </w:divsChild>
        </w:div>
        <w:div w:id="251209444">
          <w:marLeft w:val="0"/>
          <w:marRight w:val="0"/>
          <w:marTop w:val="0"/>
          <w:marBottom w:val="0"/>
          <w:divBdr>
            <w:top w:val="none" w:sz="0" w:space="0" w:color="auto"/>
            <w:left w:val="none" w:sz="0" w:space="0" w:color="auto"/>
            <w:bottom w:val="none" w:sz="0" w:space="0" w:color="auto"/>
            <w:right w:val="none" w:sz="0" w:space="0" w:color="auto"/>
          </w:divBdr>
          <w:divsChild>
            <w:div w:id="9375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6468">
      <w:marLeft w:val="0"/>
      <w:marRight w:val="0"/>
      <w:marTop w:val="0"/>
      <w:marBottom w:val="0"/>
      <w:divBdr>
        <w:top w:val="none" w:sz="0" w:space="0" w:color="auto"/>
        <w:left w:val="none" w:sz="0" w:space="0" w:color="auto"/>
        <w:bottom w:val="none" w:sz="0" w:space="0" w:color="auto"/>
        <w:right w:val="none" w:sz="0" w:space="0" w:color="auto"/>
      </w:divBdr>
    </w:div>
    <w:div w:id="2062248734">
      <w:bodyDiv w:val="1"/>
      <w:marLeft w:val="0"/>
      <w:marRight w:val="0"/>
      <w:marTop w:val="0"/>
      <w:marBottom w:val="0"/>
      <w:divBdr>
        <w:top w:val="none" w:sz="0" w:space="0" w:color="auto"/>
        <w:left w:val="none" w:sz="0" w:space="0" w:color="auto"/>
        <w:bottom w:val="none" w:sz="0" w:space="0" w:color="auto"/>
        <w:right w:val="none" w:sz="0" w:space="0" w:color="auto"/>
      </w:divBdr>
    </w:div>
    <w:div w:id="2072077969">
      <w:bodyDiv w:val="1"/>
      <w:marLeft w:val="0"/>
      <w:marRight w:val="0"/>
      <w:marTop w:val="0"/>
      <w:marBottom w:val="0"/>
      <w:divBdr>
        <w:top w:val="none" w:sz="0" w:space="0" w:color="auto"/>
        <w:left w:val="none" w:sz="0" w:space="0" w:color="auto"/>
        <w:bottom w:val="none" w:sz="0" w:space="0" w:color="auto"/>
        <w:right w:val="none" w:sz="0" w:space="0" w:color="auto"/>
      </w:divBdr>
    </w:div>
    <w:div w:id="2099592112">
      <w:bodyDiv w:val="1"/>
      <w:marLeft w:val="0"/>
      <w:marRight w:val="0"/>
      <w:marTop w:val="0"/>
      <w:marBottom w:val="0"/>
      <w:divBdr>
        <w:top w:val="none" w:sz="0" w:space="0" w:color="auto"/>
        <w:left w:val="none" w:sz="0" w:space="0" w:color="auto"/>
        <w:bottom w:val="none" w:sz="0" w:space="0" w:color="auto"/>
        <w:right w:val="none" w:sz="0" w:space="0" w:color="auto"/>
      </w:divBdr>
      <w:divsChild>
        <w:div w:id="111940735">
          <w:marLeft w:val="0"/>
          <w:marRight w:val="0"/>
          <w:marTop w:val="0"/>
          <w:marBottom w:val="0"/>
          <w:divBdr>
            <w:top w:val="none" w:sz="0" w:space="0" w:color="auto"/>
            <w:left w:val="none" w:sz="0" w:space="0" w:color="auto"/>
            <w:bottom w:val="none" w:sz="0" w:space="0" w:color="auto"/>
            <w:right w:val="none" w:sz="0" w:space="0" w:color="auto"/>
          </w:divBdr>
          <w:divsChild>
            <w:div w:id="2107340506">
              <w:marLeft w:val="0"/>
              <w:marRight w:val="0"/>
              <w:marTop w:val="0"/>
              <w:marBottom w:val="0"/>
              <w:divBdr>
                <w:top w:val="none" w:sz="0" w:space="0" w:color="auto"/>
                <w:left w:val="none" w:sz="0" w:space="0" w:color="auto"/>
                <w:bottom w:val="none" w:sz="0" w:space="0" w:color="auto"/>
                <w:right w:val="none" w:sz="0" w:space="0" w:color="auto"/>
              </w:divBdr>
            </w:div>
            <w:div w:id="1020351085">
              <w:marLeft w:val="0"/>
              <w:marRight w:val="0"/>
              <w:marTop w:val="0"/>
              <w:marBottom w:val="0"/>
              <w:divBdr>
                <w:top w:val="none" w:sz="0" w:space="0" w:color="auto"/>
                <w:left w:val="none" w:sz="0" w:space="0" w:color="auto"/>
                <w:bottom w:val="none" w:sz="0" w:space="0" w:color="auto"/>
                <w:right w:val="none" w:sz="0" w:space="0" w:color="auto"/>
              </w:divBdr>
            </w:div>
            <w:div w:id="956646081">
              <w:marLeft w:val="0"/>
              <w:marRight w:val="0"/>
              <w:marTop w:val="0"/>
              <w:marBottom w:val="0"/>
              <w:divBdr>
                <w:top w:val="none" w:sz="0" w:space="0" w:color="auto"/>
                <w:left w:val="none" w:sz="0" w:space="0" w:color="auto"/>
                <w:bottom w:val="none" w:sz="0" w:space="0" w:color="auto"/>
                <w:right w:val="none" w:sz="0" w:space="0" w:color="auto"/>
              </w:divBdr>
            </w:div>
            <w:div w:id="140780957">
              <w:marLeft w:val="0"/>
              <w:marRight w:val="0"/>
              <w:marTop w:val="0"/>
              <w:marBottom w:val="0"/>
              <w:divBdr>
                <w:top w:val="none" w:sz="0" w:space="0" w:color="auto"/>
                <w:left w:val="none" w:sz="0" w:space="0" w:color="auto"/>
                <w:bottom w:val="none" w:sz="0" w:space="0" w:color="auto"/>
                <w:right w:val="none" w:sz="0" w:space="0" w:color="auto"/>
              </w:divBdr>
            </w:div>
          </w:divsChild>
        </w:div>
        <w:div w:id="1845169790">
          <w:marLeft w:val="0"/>
          <w:marRight w:val="0"/>
          <w:marTop w:val="0"/>
          <w:marBottom w:val="0"/>
          <w:divBdr>
            <w:top w:val="none" w:sz="0" w:space="0" w:color="auto"/>
            <w:left w:val="none" w:sz="0" w:space="0" w:color="auto"/>
            <w:bottom w:val="none" w:sz="0" w:space="0" w:color="auto"/>
            <w:right w:val="none" w:sz="0" w:space="0" w:color="auto"/>
          </w:divBdr>
          <w:divsChild>
            <w:div w:id="84113850">
              <w:marLeft w:val="0"/>
              <w:marRight w:val="0"/>
              <w:marTop w:val="0"/>
              <w:marBottom w:val="0"/>
              <w:divBdr>
                <w:top w:val="none" w:sz="0" w:space="0" w:color="auto"/>
                <w:left w:val="none" w:sz="0" w:space="0" w:color="auto"/>
                <w:bottom w:val="none" w:sz="0" w:space="0" w:color="auto"/>
                <w:right w:val="none" w:sz="0" w:space="0" w:color="auto"/>
              </w:divBdr>
            </w:div>
            <w:div w:id="116028558">
              <w:marLeft w:val="0"/>
              <w:marRight w:val="0"/>
              <w:marTop w:val="0"/>
              <w:marBottom w:val="0"/>
              <w:divBdr>
                <w:top w:val="none" w:sz="0" w:space="0" w:color="auto"/>
                <w:left w:val="none" w:sz="0" w:space="0" w:color="auto"/>
                <w:bottom w:val="none" w:sz="0" w:space="0" w:color="auto"/>
                <w:right w:val="none" w:sz="0" w:space="0" w:color="auto"/>
              </w:divBdr>
            </w:div>
            <w:div w:id="230819778">
              <w:marLeft w:val="0"/>
              <w:marRight w:val="0"/>
              <w:marTop w:val="0"/>
              <w:marBottom w:val="0"/>
              <w:divBdr>
                <w:top w:val="none" w:sz="0" w:space="0" w:color="auto"/>
                <w:left w:val="none" w:sz="0" w:space="0" w:color="auto"/>
                <w:bottom w:val="none" w:sz="0" w:space="0" w:color="auto"/>
                <w:right w:val="none" w:sz="0" w:space="0" w:color="auto"/>
              </w:divBdr>
            </w:div>
            <w:div w:id="467863011">
              <w:marLeft w:val="0"/>
              <w:marRight w:val="0"/>
              <w:marTop w:val="0"/>
              <w:marBottom w:val="0"/>
              <w:divBdr>
                <w:top w:val="none" w:sz="0" w:space="0" w:color="auto"/>
                <w:left w:val="none" w:sz="0" w:space="0" w:color="auto"/>
                <w:bottom w:val="none" w:sz="0" w:space="0" w:color="auto"/>
                <w:right w:val="none" w:sz="0" w:space="0" w:color="auto"/>
              </w:divBdr>
            </w:div>
          </w:divsChild>
        </w:div>
        <w:div w:id="90785667">
          <w:marLeft w:val="0"/>
          <w:marRight w:val="0"/>
          <w:marTop w:val="0"/>
          <w:marBottom w:val="0"/>
          <w:divBdr>
            <w:top w:val="none" w:sz="0" w:space="0" w:color="auto"/>
            <w:left w:val="none" w:sz="0" w:space="0" w:color="auto"/>
            <w:bottom w:val="none" w:sz="0" w:space="0" w:color="auto"/>
            <w:right w:val="none" w:sz="0" w:space="0" w:color="auto"/>
          </w:divBdr>
          <w:divsChild>
            <w:div w:id="156964840">
              <w:marLeft w:val="0"/>
              <w:marRight w:val="0"/>
              <w:marTop w:val="0"/>
              <w:marBottom w:val="0"/>
              <w:divBdr>
                <w:top w:val="none" w:sz="0" w:space="0" w:color="auto"/>
                <w:left w:val="none" w:sz="0" w:space="0" w:color="auto"/>
                <w:bottom w:val="none" w:sz="0" w:space="0" w:color="auto"/>
                <w:right w:val="none" w:sz="0" w:space="0" w:color="auto"/>
              </w:divBdr>
            </w:div>
            <w:div w:id="868104989">
              <w:marLeft w:val="0"/>
              <w:marRight w:val="0"/>
              <w:marTop w:val="0"/>
              <w:marBottom w:val="0"/>
              <w:divBdr>
                <w:top w:val="none" w:sz="0" w:space="0" w:color="auto"/>
                <w:left w:val="none" w:sz="0" w:space="0" w:color="auto"/>
                <w:bottom w:val="none" w:sz="0" w:space="0" w:color="auto"/>
                <w:right w:val="none" w:sz="0" w:space="0" w:color="auto"/>
              </w:divBdr>
            </w:div>
            <w:div w:id="1766881637">
              <w:marLeft w:val="0"/>
              <w:marRight w:val="0"/>
              <w:marTop w:val="0"/>
              <w:marBottom w:val="0"/>
              <w:divBdr>
                <w:top w:val="none" w:sz="0" w:space="0" w:color="auto"/>
                <w:left w:val="none" w:sz="0" w:space="0" w:color="auto"/>
                <w:bottom w:val="none" w:sz="0" w:space="0" w:color="auto"/>
                <w:right w:val="none" w:sz="0" w:space="0" w:color="auto"/>
              </w:divBdr>
            </w:div>
            <w:div w:id="1325401092">
              <w:marLeft w:val="0"/>
              <w:marRight w:val="0"/>
              <w:marTop w:val="0"/>
              <w:marBottom w:val="0"/>
              <w:divBdr>
                <w:top w:val="none" w:sz="0" w:space="0" w:color="auto"/>
                <w:left w:val="none" w:sz="0" w:space="0" w:color="auto"/>
                <w:bottom w:val="none" w:sz="0" w:space="0" w:color="auto"/>
                <w:right w:val="none" w:sz="0" w:space="0" w:color="auto"/>
              </w:divBdr>
            </w:div>
          </w:divsChild>
        </w:div>
        <w:div w:id="1935674230">
          <w:marLeft w:val="0"/>
          <w:marRight w:val="0"/>
          <w:marTop w:val="0"/>
          <w:marBottom w:val="0"/>
          <w:divBdr>
            <w:top w:val="none" w:sz="0" w:space="0" w:color="auto"/>
            <w:left w:val="none" w:sz="0" w:space="0" w:color="auto"/>
            <w:bottom w:val="none" w:sz="0" w:space="0" w:color="auto"/>
            <w:right w:val="none" w:sz="0" w:space="0" w:color="auto"/>
          </w:divBdr>
          <w:divsChild>
            <w:div w:id="20771948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544176574">
              <w:marLeft w:val="0"/>
              <w:marRight w:val="0"/>
              <w:marTop w:val="0"/>
              <w:marBottom w:val="0"/>
              <w:divBdr>
                <w:top w:val="none" w:sz="0" w:space="0" w:color="auto"/>
                <w:left w:val="none" w:sz="0" w:space="0" w:color="auto"/>
                <w:bottom w:val="none" w:sz="0" w:space="0" w:color="auto"/>
                <w:right w:val="none" w:sz="0" w:space="0" w:color="auto"/>
              </w:divBdr>
            </w:div>
            <w:div w:id="417604406">
              <w:marLeft w:val="0"/>
              <w:marRight w:val="0"/>
              <w:marTop w:val="0"/>
              <w:marBottom w:val="0"/>
              <w:divBdr>
                <w:top w:val="none" w:sz="0" w:space="0" w:color="auto"/>
                <w:left w:val="none" w:sz="0" w:space="0" w:color="auto"/>
                <w:bottom w:val="none" w:sz="0" w:space="0" w:color="auto"/>
                <w:right w:val="none" w:sz="0" w:space="0" w:color="auto"/>
              </w:divBdr>
            </w:div>
          </w:divsChild>
        </w:div>
        <w:div w:id="365837782">
          <w:marLeft w:val="0"/>
          <w:marRight w:val="0"/>
          <w:marTop w:val="0"/>
          <w:marBottom w:val="0"/>
          <w:divBdr>
            <w:top w:val="none" w:sz="0" w:space="0" w:color="auto"/>
            <w:left w:val="none" w:sz="0" w:space="0" w:color="auto"/>
            <w:bottom w:val="none" w:sz="0" w:space="0" w:color="auto"/>
            <w:right w:val="none" w:sz="0" w:space="0" w:color="auto"/>
          </w:divBdr>
          <w:divsChild>
            <w:div w:id="546263612">
              <w:marLeft w:val="0"/>
              <w:marRight w:val="0"/>
              <w:marTop w:val="0"/>
              <w:marBottom w:val="0"/>
              <w:divBdr>
                <w:top w:val="none" w:sz="0" w:space="0" w:color="auto"/>
                <w:left w:val="none" w:sz="0" w:space="0" w:color="auto"/>
                <w:bottom w:val="none" w:sz="0" w:space="0" w:color="auto"/>
                <w:right w:val="none" w:sz="0" w:space="0" w:color="auto"/>
              </w:divBdr>
            </w:div>
            <w:div w:id="1610962934">
              <w:marLeft w:val="0"/>
              <w:marRight w:val="0"/>
              <w:marTop w:val="0"/>
              <w:marBottom w:val="0"/>
              <w:divBdr>
                <w:top w:val="none" w:sz="0" w:space="0" w:color="auto"/>
                <w:left w:val="none" w:sz="0" w:space="0" w:color="auto"/>
                <w:bottom w:val="none" w:sz="0" w:space="0" w:color="auto"/>
                <w:right w:val="none" w:sz="0" w:space="0" w:color="auto"/>
              </w:divBdr>
            </w:div>
            <w:div w:id="759833181">
              <w:marLeft w:val="0"/>
              <w:marRight w:val="0"/>
              <w:marTop w:val="0"/>
              <w:marBottom w:val="0"/>
              <w:divBdr>
                <w:top w:val="none" w:sz="0" w:space="0" w:color="auto"/>
                <w:left w:val="none" w:sz="0" w:space="0" w:color="auto"/>
                <w:bottom w:val="none" w:sz="0" w:space="0" w:color="auto"/>
                <w:right w:val="none" w:sz="0" w:space="0" w:color="auto"/>
              </w:divBdr>
            </w:div>
            <w:div w:id="1557668360">
              <w:marLeft w:val="0"/>
              <w:marRight w:val="0"/>
              <w:marTop w:val="0"/>
              <w:marBottom w:val="0"/>
              <w:divBdr>
                <w:top w:val="none" w:sz="0" w:space="0" w:color="auto"/>
                <w:left w:val="none" w:sz="0" w:space="0" w:color="auto"/>
                <w:bottom w:val="none" w:sz="0" w:space="0" w:color="auto"/>
                <w:right w:val="none" w:sz="0" w:space="0" w:color="auto"/>
              </w:divBdr>
            </w:div>
          </w:divsChild>
        </w:div>
        <w:div w:id="1679691123">
          <w:marLeft w:val="0"/>
          <w:marRight w:val="0"/>
          <w:marTop w:val="0"/>
          <w:marBottom w:val="0"/>
          <w:divBdr>
            <w:top w:val="none" w:sz="0" w:space="0" w:color="auto"/>
            <w:left w:val="none" w:sz="0" w:space="0" w:color="auto"/>
            <w:bottom w:val="none" w:sz="0" w:space="0" w:color="auto"/>
            <w:right w:val="none" w:sz="0" w:space="0" w:color="auto"/>
          </w:divBdr>
          <w:divsChild>
            <w:div w:id="607852278">
              <w:marLeft w:val="0"/>
              <w:marRight w:val="0"/>
              <w:marTop w:val="0"/>
              <w:marBottom w:val="0"/>
              <w:divBdr>
                <w:top w:val="none" w:sz="0" w:space="0" w:color="auto"/>
                <w:left w:val="none" w:sz="0" w:space="0" w:color="auto"/>
                <w:bottom w:val="none" w:sz="0" w:space="0" w:color="auto"/>
                <w:right w:val="none" w:sz="0" w:space="0" w:color="auto"/>
              </w:divBdr>
            </w:div>
            <w:div w:id="1476794908">
              <w:marLeft w:val="0"/>
              <w:marRight w:val="0"/>
              <w:marTop w:val="0"/>
              <w:marBottom w:val="0"/>
              <w:divBdr>
                <w:top w:val="none" w:sz="0" w:space="0" w:color="auto"/>
                <w:left w:val="none" w:sz="0" w:space="0" w:color="auto"/>
                <w:bottom w:val="none" w:sz="0" w:space="0" w:color="auto"/>
                <w:right w:val="none" w:sz="0" w:space="0" w:color="auto"/>
              </w:divBdr>
            </w:div>
            <w:div w:id="644433864">
              <w:marLeft w:val="0"/>
              <w:marRight w:val="0"/>
              <w:marTop w:val="0"/>
              <w:marBottom w:val="0"/>
              <w:divBdr>
                <w:top w:val="none" w:sz="0" w:space="0" w:color="auto"/>
                <w:left w:val="none" w:sz="0" w:space="0" w:color="auto"/>
                <w:bottom w:val="none" w:sz="0" w:space="0" w:color="auto"/>
                <w:right w:val="none" w:sz="0" w:space="0" w:color="auto"/>
              </w:divBdr>
            </w:div>
            <w:div w:id="13179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8089">
      <w:bodyDiv w:val="1"/>
      <w:marLeft w:val="0"/>
      <w:marRight w:val="0"/>
      <w:marTop w:val="0"/>
      <w:marBottom w:val="0"/>
      <w:divBdr>
        <w:top w:val="none" w:sz="0" w:space="0" w:color="auto"/>
        <w:left w:val="none" w:sz="0" w:space="0" w:color="auto"/>
        <w:bottom w:val="none" w:sz="0" w:space="0" w:color="auto"/>
        <w:right w:val="none" w:sz="0" w:space="0" w:color="auto"/>
      </w:divBdr>
    </w:div>
    <w:div w:id="21275068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alpha val="52157"/>
          </a:schemeClr>
        </a:solidFill>
        <a:ln>
          <a:noFill/>
        </a:ln>
        <a:effectLst>
          <a:outerShdw blurRad="63500" sx="102000" sy="102000" algn="ctr" rotWithShape="0">
            <a:prstClr val="black">
              <a:alpha val="40000"/>
            </a:prstClr>
          </a:outerShdw>
        </a:effectLst>
        <a:scene3d>
          <a:camera prst="obliqueBottomRight"/>
          <a:lightRig rig="balanced" dir="t">
            <a:rot lat="0" lon="0" rev="8700000"/>
          </a:lightRig>
        </a:scene3d>
        <a:sp3d>
          <a:bevelT w="190500" h="38100"/>
        </a:sp3d>
      </a:spPr>
      <a:bodyPr rot="0" spcFirstLastPara="0" vertOverflow="overflow" horzOverflow="overflow" vert="horz" wrap="square" lIns="91440" tIns="45720" rIns="91440" bIns="45720" numCol="1" spcCol="0" rtlCol="0" fromWordArt="0" anchor="ctr" anchorCtr="0" forceAA="0" compatLnSpc="1">
        <a:prstTxWarp prst="textNoShape">
          <a:avLst/>
        </a:prstTxWarp>
        <a:noAutofit/>
        <a:flatTx/>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EF062-85BC-484C-A540-5C2C3D06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5891</Words>
  <Characters>34035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 L.I.</dc:creator>
  <cp:lastModifiedBy>Georgin L.I.</cp:lastModifiedBy>
  <cp:revision>9</cp:revision>
  <cp:lastPrinted>2011-07-26T08:54:00Z</cp:lastPrinted>
  <dcterms:created xsi:type="dcterms:W3CDTF">2012-01-20T09:46:00Z</dcterms:created>
  <dcterms:modified xsi:type="dcterms:W3CDTF">2012-01-23T15:08:00Z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1091110158</vt:i4>
  </property>
  <property fmtid="{D5CDD505-2E9C-101B-9397-08002B2CF9AE}" pid="3" name="_NewReviewCycle">
    <vt:lpwstr/>
  </property>
  <property fmtid="{D5CDD505-2E9C-101B-9397-08002B2CF9AE}" pid="4" name="_EmailSubject">
    <vt:lpwstr>abstracts</vt:lpwstr>
  </property>
  <property fmtid="{D5CDD505-2E9C-101B-9397-08002B2CF9AE}" pid="5" name="_AuthorEmail">
    <vt:lpwstr>K.Borthwick@soton.ac.uk</vt:lpwstr>
  </property>
  <property fmtid="{D5CDD505-2E9C-101B-9397-08002B2CF9AE}" pid="6" name="_AuthorEmailDisplayName">
    <vt:lpwstr>Borthwick K.E.</vt:lpwstr>
  </property>
  <property fmtid="{D5CDD505-2E9C-101B-9397-08002B2CF9AE}" pid="7" name="_ReviewingToolsShownOnce">
    <vt:lpwstr/>
  </property>
</Properties>
</file>